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0DA" w14:textId="5C79E9CA" w:rsidR="00284EC0" w:rsidRDefault="00284EC0" w:rsidP="00284EC0">
      <w:pPr>
        <w:pStyle w:val="Textbody"/>
        <w:jc w:val="left"/>
        <w:rPr>
          <w:rFonts w:asciiTheme="minorHAnsi" w:hAnsiTheme="minorHAnsi"/>
          <w:bCs/>
          <w:sz w:val="22"/>
          <w:szCs w:val="22"/>
        </w:rPr>
      </w:pPr>
      <w:bookmarkStart w:id="0" w:name="_Hlk95890006"/>
      <w:bookmarkStart w:id="1" w:name="_Hlk95889972"/>
      <w:r w:rsidRPr="00284EC0">
        <w:rPr>
          <w:rFonts w:asciiTheme="minorHAnsi" w:hAnsiTheme="minorHAnsi"/>
          <w:bCs/>
          <w:sz w:val="22"/>
          <w:szCs w:val="22"/>
        </w:rPr>
        <w:t>Příloha č. 3</w:t>
      </w:r>
    </w:p>
    <w:bookmarkEnd w:id="0"/>
    <w:p w14:paraId="4C0ABFE0" w14:textId="77777777" w:rsidR="00284EC0" w:rsidRPr="00284EC0" w:rsidRDefault="00284EC0" w:rsidP="00284EC0">
      <w:pPr>
        <w:pStyle w:val="Textbody"/>
        <w:jc w:val="left"/>
        <w:rPr>
          <w:rFonts w:asciiTheme="minorHAnsi" w:hAnsiTheme="minorHAnsi"/>
          <w:bCs/>
          <w:sz w:val="22"/>
          <w:szCs w:val="22"/>
        </w:rPr>
      </w:pPr>
    </w:p>
    <w:p w14:paraId="6A22F948" w14:textId="3A23C956" w:rsidR="00B1535F" w:rsidRPr="0052383B" w:rsidRDefault="00163BC8">
      <w:pPr>
        <w:pStyle w:val="Textbody"/>
        <w:jc w:val="center"/>
        <w:rPr>
          <w:rFonts w:asciiTheme="minorHAnsi" w:hAnsiTheme="minorHAnsi"/>
          <w:b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>Smlouva o dílo</w:t>
      </w:r>
    </w:p>
    <w:p w14:paraId="5AC21CF7" w14:textId="162761B5" w:rsidR="00B1535F" w:rsidRPr="004F3EC4" w:rsidRDefault="00933776" w:rsidP="004F3EC4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>„</w:t>
      </w:r>
      <w:r w:rsidR="004F3EC4" w:rsidRPr="007363F8">
        <w:rPr>
          <w:rFonts w:ascii="Calibri" w:hAnsi="Calibri" w:cs="Calibri"/>
          <w:b/>
          <w:bCs/>
          <w:caps/>
          <w:color w:val="000000"/>
          <w:sz w:val="22"/>
          <w:szCs w:val="22"/>
        </w:rPr>
        <w:t>OPRAVY VÝTLUKŮ KOMUNIKACÍ V OBCI VELKÉ LOSINY</w:t>
      </w:r>
      <w:r w:rsidR="004F3EC4"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 </w:t>
      </w:r>
      <w:r w:rsidR="004F3EC4" w:rsidRPr="007363F8">
        <w:rPr>
          <w:rFonts w:ascii="Calibri" w:hAnsi="Calibri" w:cs="Calibri"/>
          <w:b/>
          <w:bCs/>
          <w:caps/>
          <w:color w:val="000000"/>
          <w:sz w:val="22"/>
          <w:szCs w:val="22"/>
        </w:rPr>
        <w:t>TRYSKOVOU METODOU</w:t>
      </w:r>
      <w:r w:rsidR="00E81160"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 202</w:t>
      </w:r>
      <w:r w:rsidR="004B49B9">
        <w:rPr>
          <w:rFonts w:ascii="Calibri" w:hAnsi="Calibri" w:cs="Calibri"/>
          <w:b/>
          <w:bCs/>
          <w:caps/>
          <w:color w:val="000000"/>
          <w:sz w:val="22"/>
          <w:szCs w:val="22"/>
        </w:rPr>
        <w:t>4</w:t>
      </w:r>
      <w:r w:rsidRPr="0052383B">
        <w:rPr>
          <w:rFonts w:asciiTheme="minorHAnsi" w:hAnsiTheme="minorHAnsi"/>
          <w:b/>
          <w:sz w:val="22"/>
          <w:szCs w:val="22"/>
        </w:rPr>
        <w:t>“</w:t>
      </w:r>
    </w:p>
    <w:p w14:paraId="63DE1974" w14:textId="77777777" w:rsidR="00933776" w:rsidRPr="0052383B" w:rsidRDefault="00933776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5A835C4B" w14:textId="77777777" w:rsidR="00B1535F" w:rsidRPr="0052383B" w:rsidRDefault="00163BC8">
      <w:pPr>
        <w:pStyle w:val="Standard"/>
        <w:rPr>
          <w:rFonts w:asciiTheme="minorHAnsi" w:hAnsiTheme="minorHAnsi"/>
          <w:b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>Zhotovitel:</w:t>
      </w:r>
    </w:p>
    <w:p w14:paraId="7C788B53" w14:textId="438F5DCD" w:rsidR="00B1535F" w:rsidRPr="0052383B" w:rsidRDefault="00163BC8">
      <w:pPr>
        <w:pStyle w:val="Nzev"/>
        <w:numPr>
          <w:ilvl w:val="8"/>
          <w:numId w:val="1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obchodní jméno: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</w:p>
    <w:p w14:paraId="3785E670" w14:textId="6E0E491A" w:rsidR="00B1535F" w:rsidRPr="0052383B" w:rsidRDefault="00163BC8">
      <w:pPr>
        <w:pStyle w:val="Nzev"/>
        <w:numPr>
          <w:ilvl w:val="8"/>
          <w:numId w:val="2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sídlo: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</w:p>
    <w:p w14:paraId="26E6371F" w14:textId="35175D29" w:rsidR="00B1535F" w:rsidRPr="0052383B" w:rsidRDefault="00163BC8">
      <w:pPr>
        <w:pStyle w:val="Nzev"/>
        <w:numPr>
          <w:ilvl w:val="8"/>
          <w:numId w:val="4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peněžní ústav: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7304DA">
        <w:rPr>
          <w:rFonts w:asciiTheme="minorHAnsi" w:hAnsiTheme="minorHAnsi"/>
          <w:sz w:val="22"/>
          <w:szCs w:val="22"/>
          <w:u w:val="none"/>
        </w:rPr>
        <w:tab/>
      </w:r>
    </w:p>
    <w:p w14:paraId="68DD7155" w14:textId="399FE73D" w:rsidR="00B1535F" w:rsidRPr="0052383B" w:rsidRDefault="00163BC8" w:rsidP="00C93E5D">
      <w:pPr>
        <w:pStyle w:val="Nzev"/>
        <w:numPr>
          <w:ilvl w:val="8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č.</w:t>
      </w:r>
      <w:r w:rsidR="00E707B1">
        <w:rPr>
          <w:rFonts w:asciiTheme="minorHAnsi" w:hAnsiTheme="minorHAnsi"/>
          <w:sz w:val="22"/>
          <w:szCs w:val="22"/>
          <w:u w:val="none"/>
        </w:rPr>
        <w:t xml:space="preserve"> </w:t>
      </w:r>
      <w:r w:rsidRPr="0052383B">
        <w:rPr>
          <w:rFonts w:asciiTheme="minorHAnsi" w:hAnsiTheme="minorHAnsi"/>
          <w:sz w:val="22"/>
          <w:szCs w:val="22"/>
          <w:u w:val="none"/>
        </w:rPr>
        <w:t>účtu: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</w:p>
    <w:p w14:paraId="1251B840" w14:textId="154E42C4" w:rsidR="00B1535F" w:rsidRPr="0052383B" w:rsidRDefault="00163BC8">
      <w:pPr>
        <w:pStyle w:val="Nzev"/>
        <w:numPr>
          <w:ilvl w:val="8"/>
          <w:numId w:val="6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IČO, DIČ: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</w:p>
    <w:p w14:paraId="64163814" w14:textId="7664063B" w:rsidR="00B1535F" w:rsidRPr="0052383B" w:rsidRDefault="00C93E5D">
      <w:pPr>
        <w:pStyle w:val="Standard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Zastoupen:</w:t>
      </w:r>
      <w:r w:rsidR="00163BC8" w:rsidRPr="0052383B">
        <w:rPr>
          <w:rFonts w:asciiTheme="minorHAnsi" w:hAnsiTheme="minorHAnsi"/>
          <w:sz w:val="22"/>
          <w:szCs w:val="22"/>
        </w:rPr>
        <w:tab/>
      </w:r>
      <w:r w:rsidR="00163BC8" w:rsidRPr="0052383B">
        <w:rPr>
          <w:rFonts w:asciiTheme="minorHAnsi" w:hAnsiTheme="minorHAnsi"/>
          <w:sz w:val="22"/>
          <w:szCs w:val="22"/>
        </w:rPr>
        <w:tab/>
      </w:r>
    </w:p>
    <w:p w14:paraId="43724662" w14:textId="76500C00" w:rsidR="00B1535F" w:rsidRPr="0052383B" w:rsidRDefault="00163BC8">
      <w:pPr>
        <w:pStyle w:val="Standard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Telefon:</w:t>
      </w:r>
      <w:r w:rsidRPr="0052383B">
        <w:rPr>
          <w:rFonts w:asciiTheme="minorHAnsi" w:hAnsiTheme="minorHAnsi"/>
          <w:sz w:val="22"/>
          <w:szCs w:val="22"/>
        </w:rPr>
        <w:tab/>
      </w:r>
      <w:r w:rsidRPr="0052383B">
        <w:rPr>
          <w:rFonts w:asciiTheme="minorHAnsi" w:hAnsiTheme="minorHAnsi"/>
          <w:sz w:val="22"/>
          <w:szCs w:val="22"/>
        </w:rPr>
        <w:tab/>
      </w:r>
    </w:p>
    <w:p w14:paraId="120305C1" w14:textId="77777777" w:rsidR="00B1535F" w:rsidRPr="0052383B" w:rsidRDefault="00B1535F">
      <w:pPr>
        <w:pStyle w:val="Standard"/>
        <w:rPr>
          <w:rFonts w:asciiTheme="minorHAnsi" w:hAnsiTheme="minorHAnsi"/>
          <w:sz w:val="22"/>
          <w:szCs w:val="22"/>
        </w:rPr>
      </w:pPr>
    </w:p>
    <w:p w14:paraId="19008306" w14:textId="77777777" w:rsidR="00B1535F" w:rsidRPr="0052383B" w:rsidRDefault="00163BC8">
      <w:pPr>
        <w:pStyle w:val="Standard"/>
        <w:rPr>
          <w:rFonts w:asciiTheme="minorHAnsi" w:hAnsiTheme="minorHAnsi"/>
          <w:b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>Objednatel:</w:t>
      </w:r>
    </w:p>
    <w:p w14:paraId="43AF42B7" w14:textId="77777777" w:rsidR="00B1535F" w:rsidRPr="0052383B" w:rsidRDefault="00163BC8">
      <w:pPr>
        <w:pStyle w:val="Nzev"/>
        <w:numPr>
          <w:ilvl w:val="8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obchodní jméno:</w:t>
      </w:r>
      <w:r w:rsidRPr="0052383B">
        <w:rPr>
          <w:rFonts w:asciiTheme="minorHAnsi" w:hAnsiTheme="minorHAnsi"/>
          <w:sz w:val="22"/>
          <w:szCs w:val="22"/>
          <w:u w:val="none"/>
        </w:rPr>
        <w:tab/>
        <w:t xml:space="preserve">Obec 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Velké Losiny</w:t>
      </w:r>
    </w:p>
    <w:p w14:paraId="359F2F89" w14:textId="77777777" w:rsidR="00B1535F" w:rsidRPr="0052383B" w:rsidRDefault="00163BC8">
      <w:pPr>
        <w:pStyle w:val="Nzev"/>
        <w:numPr>
          <w:ilvl w:val="8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zastoupený: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6F793B" w:rsidRPr="0052383B">
        <w:rPr>
          <w:rFonts w:asciiTheme="minorHAnsi" w:hAnsiTheme="minorHAnsi"/>
          <w:sz w:val="22"/>
          <w:szCs w:val="22"/>
          <w:u w:val="none"/>
        </w:rPr>
        <w:t xml:space="preserve">Ing. </w:t>
      </w:r>
      <w:r w:rsidRPr="0052383B">
        <w:rPr>
          <w:rFonts w:asciiTheme="minorHAnsi" w:hAnsiTheme="minorHAnsi"/>
          <w:sz w:val="22"/>
          <w:szCs w:val="22"/>
          <w:u w:val="none"/>
        </w:rPr>
        <w:t>Ja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 xml:space="preserve">nou </w:t>
      </w:r>
      <w:r w:rsidR="0081021F" w:rsidRPr="0052383B">
        <w:rPr>
          <w:rFonts w:asciiTheme="minorHAnsi" w:hAnsiTheme="minorHAnsi"/>
          <w:sz w:val="22"/>
          <w:szCs w:val="22"/>
          <w:u w:val="none"/>
        </w:rPr>
        <w:t>Fialovou</w:t>
      </w:r>
      <w:r w:rsidRPr="0052383B">
        <w:rPr>
          <w:rFonts w:asciiTheme="minorHAnsi" w:hAnsiTheme="minorHAnsi"/>
          <w:sz w:val="22"/>
          <w:szCs w:val="22"/>
          <w:u w:val="none"/>
        </w:rPr>
        <w:t>, starost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k</w:t>
      </w:r>
      <w:r w:rsidRPr="0052383B">
        <w:rPr>
          <w:rFonts w:asciiTheme="minorHAnsi" w:hAnsiTheme="minorHAnsi"/>
          <w:sz w:val="22"/>
          <w:szCs w:val="22"/>
          <w:u w:val="none"/>
        </w:rPr>
        <w:t>ou obce</w:t>
      </w:r>
    </w:p>
    <w:p w14:paraId="36EF786E" w14:textId="7C559D08" w:rsidR="00B1535F" w:rsidRPr="0052383B" w:rsidRDefault="00163BC8">
      <w:pPr>
        <w:pStyle w:val="Nzev"/>
        <w:numPr>
          <w:ilvl w:val="8"/>
          <w:numId w:val="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sídlo: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8129C3" w:rsidRPr="0052383B">
        <w:rPr>
          <w:rFonts w:asciiTheme="minorHAnsi" w:hAnsiTheme="minorHAnsi"/>
          <w:sz w:val="22"/>
          <w:szCs w:val="22"/>
          <w:u w:val="none"/>
        </w:rPr>
        <w:t>Rudé armády 321, 788 15 Velké Losiny</w:t>
      </w:r>
    </w:p>
    <w:p w14:paraId="1BEBEFC0" w14:textId="77777777" w:rsidR="00B1535F" w:rsidRPr="0052383B" w:rsidRDefault="00163BC8">
      <w:pPr>
        <w:pStyle w:val="Nzev"/>
        <w:numPr>
          <w:ilvl w:val="8"/>
          <w:numId w:val="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peněžní ústav: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8129C3" w:rsidRPr="0052383B">
        <w:rPr>
          <w:rFonts w:asciiTheme="minorHAnsi" w:hAnsiTheme="minorHAnsi"/>
          <w:sz w:val="22"/>
          <w:szCs w:val="22"/>
          <w:u w:val="none"/>
        </w:rPr>
        <w:t>Komerční banka a.s.</w:t>
      </w:r>
    </w:p>
    <w:p w14:paraId="45595FC8" w14:textId="4676F3A4" w:rsidR="00B1535F" w:rsidRPr="0052383B" w:rsidRDefault="00163BC8">
      <w:pPr>
        <w:pStyle w:val="Nzev"/>
        <w:numPr>
          <w:ilvl w:val="8"/>
          <w:numId w:val="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č.</w:t>
      </w:r>
      <w:r w:rsidR="00E707B1">
        <w:rPr>
          <w:rFonts w:asciiTheme="minorHAnsi" w:hAnsiTheme="minorHAnsi"/>
          <w:sz w:val="22"/>
          <w:szCs w:val="22"/>
          <w:u w:val="none"/>
        </w:rPr>
        <w:t xml:space="preserve"> </w:t>
      </w:r>
      <w:r w:rsidRPr="0052383B">
        <w:rPr>
          <w:rFonts w:asciiTheme="minorHAnsi" w:hAnsiTheme="minorHAnsi"/>
          <w:sz w:val="22"/>
          <w:szCs w:val="22"/>
          <w:u w:val="none"/>
        </w:rPr>
        <w:t>účtu: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8129C3" w:rsidRPr="0052383B">
        <w:rPr>
          <w:rFonts w:asciiTheme="minorHAnsi" w:hAnsiTheme="minorHAnsi"/>
          <w:sz w:val="22"/>
          <w:szCs w:val="22"/>
          <w:u w:val="none"/>
        </w:rPr>
        <w:t>5126841</w:t>
      </w:r>
      <w:r w:rsidRPr="0052383B">
        <w:rPr>
          <w:rFonts w:asciiTheme="minorHAnsi" w:hAnsiTheme="minorHAnsi"/>
          <w:sz w:val="22"/>
          <w:szCs w:val="22"/>
          <w:u w:val="none"/>
        </w:rPr>
        <w:t>/0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1</w:t>
      </w:r>
      <w:r w:rsidRPr="0052383B">
        <w:rPr>
          <w:rFonts w:asciiTheme="minorHAnsi" w:hAnsiTheme="minorHAnsi"/>
          <w:sz w:val="22"/>
          <w:szCs w:val="22"/>
          <w:u w:val="none"/>
        </w:rPr>
        <w:t>00</w:t>
      </w:r>
    </w:p>
    <w:p w14:paraId="10BC5CFE" w14:textId="77777777" w:rsidR="00B1535F" w:rsidRPr="0052383B" w:rsidRDefault="00163BC8">
      <w:pPr>
        <w:pStyle w:val="Nzev"/>
        <w:numPr>
          <w:ilvl w:val="8"/>
          <w:numId w:val="10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IČO, DIČ: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  <w:t>00303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551</w:t>
      </w:r>
      <w:r w:rsidRPr="0052383B">
        <w:rPr>
          <w:rFonts w:asciiTheme="minorHAnsi" w:hAnsiTheme="minorHAnsi"/>
          <w:sz w:val="22"/>
          <w:szCs w:val="22"/>
          <w:u w:val="none"/>
        </w:rPr>
        <w:t>, CZ00303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551</w:t>
      </w:r>
      <w:r w:rsidRPr="0052383B">
        <w:rPr>
          <w:rFonts w:asciiTheme="minorHAnsi" w:hAnsiTheme="minorHAnsi"/>
          <w:sz w:val="22"/>
          <w:szCs w:val="22"/>
          <w:u w:val="none"/>
        </w:rPr>
        <w:t xml:space="preserve">                                                                </w:t>
      </w:r>
    </w:p>
    <w:p w14:paraId="25482DE1" w14:textId="77777777" w:rsidR="00B1535F" w:rsidRPr="0052383B" w:rsidRDefault="00163BC8">
      <w:pPr>
        <w:pStyle w:val="Standard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 </w:t>
      </w:r>
    </w:p>
    <w:p w14:paraId="5D14CDA7" w14:textId="77777777" w:rsidR="00B1535F" w:rsidRPr="0052383B" w:rsidRDefault="00F16322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 xml:space="preserve">1. </w:t>
      </w:r>
      <w:r w:rsidR="00163BC8" w:rsidRPr="0052383B">
        <w:rPr>
          <w:rFonts w:asciiTheme="minorHAnsi" w:hAnsiTheme="minorHAnsi"/>
          <w:b/>
          <w:sz w:val="22"/>
          <w:szCs w:val="22"/>
        </w:rPr>
        <w:t>Předmět, místo a termín plnění</w:t>
      </w:r>
    </w:p>
    <w:p w14:paraId="0222735D" w14:textId="77777777" w:rsidR="00B1535F" w:rsidRPr="0052383B" w:rsidRDefault="00B1535F">
      <w:pPr>
        <w:pStyle w:val="Standard"/>
        <w:rPr>
          <w:rFonts w:asciiTheme="minorHAnsi" w:hAnsiTheme="minorHAnsi"/>
          <w:sz w:val="22"/>
          <w:szCs w:val="22"/>
        </w:rPr>
      </w:pPr>
    </w:p>
    <w:p w14:paraId="7EB05547" w14:textId="3805BD81" w:rsidR="00B1535F" w:rsidRPr="0052383B" w:rsidRDefault="00163BC8">
      <w:pPr>
        <w:pStyle w:val="Standard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Zhotovitel prov</w:t>
      </w:r>
      <w:r w:rsidR="00CE5F72" w:rsidRPr="0052383B">
        <w:rPr>
          <w:rFonts w:asciiTheme="minorHAnsi" w:hAnsiTheme="minorHAnsi"/>
          <w:sz w:val="22"/>
          <w:szCs w:val="22"/>
        </w:rPr>
        <w:t xml:space="preserve">ede </w:t>
      </w:r>
      <w:r w:rsidR="004F714F" w:rsidRPr="0052383B">
        <w:rPr>
          <w:rFonts w:asciiTheme="minorHAnsi" w:hAnsiTheme="minorHAnsi"/>
          <w:sz w:val="22"/>
          <w:szCs w:val="22"/>
        </w:rPr>
        <w:t>zhotovení díla „</w:t>
      </w:r>
      <w:r w:rsidR="008129C3" w:rsidRPr="0052383B">
        <w:rPr>
          <w:rFonts w:asciiTheme="minorHAnsi" w:hAnsiTheme="minorHAnsi"/>
          <w:sz w:val="22"/>
          <w:szCs w:val="22"/>
        </w:rPr>
        <w:t>O</w:t>
      </w:r>
      <w:r w:rsidR="0081021F" w:rsidRPr="0052383B">
        <w:rPr>
          <w:rFonts w:asciiTheme="minorHAnsi" w:hAnsiTheme="minorHAnsi"/>
          <w:sz w:val="22"/>
          <w:szCs w:val="22"/>
        </w:rPr>
        <w:t xml:space="preserve">prava </w:t>
      </w:r>
      <w:r w:rsidR="004F3EC4">
        <w:rPr>
          <w:rFonts w:asciiTheme="minorHAnsi" w:hAnsiTheme="minorHAnsi"/>
          <w:sz w:val="22"/>
          <w:szCs w:val="22"/>
        </w:rPr>
        <w:t>výtluků komunikací v obci Velké Losiny</w:t>
      </w:r>
      <w:r w:rsidR="006A6951">
        <w:rPr>
          <w:rFonts w:asciiTheme="minorHAnsi" w:hAnsiTheme="minorHAnsi"/>
          <w:sz w:val="22"/>
          <w:szCs w:val="22"/>
        </w:rPr>
        <w:t xml:space="preserve"> tryskovou metodou</w:t>
      </w:r>
      <w:r w:rsidR="00E81160">
        <w:rPr>
          <w:rFonts w:asciiTheme="minorHAnsi" w:hAnsiTheme="minorHAnsi"/>
          <w:sz w:val="22"/>
          <w:szCs w:val="22"/>
        </w:rPr>
        <w:t xml:space="preserve"> 202</w:t>
      </w:r>
      <w:r w:rsidR="004B49B9">
        <w:rPr>
          <w:rFonts w:asciiTheme="minorHAnsi" w:hAnsiTheme="minorHAnsi"/>
          <w:sz w:val="22"/>
          <w:szCs w:val="22"/>
        </w:rPr>
        <w:t>4</w:t>
      </w:r>
      <w:r w:rsidR="004F714F" w:rsidRPr="0052383B">
        <w:rPr>
          <w:rFonts w:asciiTheme="minorHAnsi" w:hAnsiTheme="minorHAnsi"/>
          <w:sz w:val="22"/>
          <w:szCs w:val="22"/>
        </w:rPr>
        <w:t>“</w:t>
      </w:r>
      <w:r w:rsidR="0084188D">
        <w:rPr>
          <w:rFonts w:asciiTheme="minorHAnsi" w:hAnsiTheme="minorHAnsi"/>
          <w:sz w:val="22"/>
          <w:szCs w:val="22"/>
        </w:rPr>
        <w:t>. Rozsah díla bude stanoven soupisem dílčích ucelených úseků</w:t>
      </w:r>
      <w:r w:rsidR="001E0F11">
        <w:rPr>
          <w:rFonts w:asciiTheme="minorHAnsi" w:hAnsiTheme="minorHAnsi"/>
          <w:sz w:val="22"/>
          <w:szCs w:val="22"/>
        </w:rPr>
        <w:t>.</w:t>
      </w:r>
    </w:p>
    <w:p w14:paraId="4DC4823A" w14:textId="77777777" w:rsidR="00F16322" w:rsidRPr="0052383B" w:rsidRDefault="00F16322">
      <w:pPr>
        <w:pStyle w:val="Standard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Cenová nabídka je nedílnou součástí této smlouvy a je z ní patrná konkrétní náplň smluvní ceny.</w:t>
      </w:r>
    </w:p>
    <w:p w14:paraId="06C4B82D" w14:textId="77777777" w:rsidR="00B1535F" w:rsidRPr="0052383B" w:rsidRDefault="00163BC8">
      <w:pPr>
        <w:pStyle w:val="Standard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  </w:t>
      </w:r>
    </w:p>
    <w:p w14:paraId="43DA464D" w14:textId="61EA0CC8" w:rsidR="00B1535F" w:rsidRPr="004B49B9" w:rsidRDefault="00163BC8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4B49B9">
        <w:rPr>
          <w:rFonts w:asciiTheme="minorHAnsi" w:hAnsiTheme="minorHAnsi"/>
          <w:b/>
          <w:bCs/>
          <w:sz w:val="22"/>
          <w:szCs w:val="22"/>
        </w:rPr>
        <w:t>Zahájení prací</w:t>
      </w:r>
      <w:r w:rsidR="004B49B9" w:rsidRPr="004B49B9">
        <w:rPr>
          <w:rFonts w:asciiTheme="minorHAnsi" w:hAnsiTheme="minorHAnsi"/>
          <w:b/>
          <w:bCs/>
          <w:sz w:val="22"/>
          <w:szCs w:val="22"/>
        </w:rPr>
        <w:t xml:space="preserve"> v rámci I. etapy</w:t>
      </w:r>
      <w:r w:rsidRPr="004B49B9">
        <w:rPr>
          <w:rFonts w:asciiTheme="minorHAnsi" w:hAnsiTheme="minorHAnsi"/>
          <w:b/>
          <w:bCs/>
          <w:sz w:val="22"/>
          <w:szCs w:val="22"/>
        </w:rPr>
        <w:t xml:space="preserve">:     </w:t>
      </w:r>
      <w:r w:rsidR="00A9451B" w:rsidRPr="004B49B9">
        <w:rPr>
          <w:rFonts w:asciiTheme="minorHAnsi" w:hAnsiTheme="minorHAnsi"/>
          <w:b/>
          <w:bCs/>
          <w:sz w:val="22"/>
          <w:szCs w:val="22"/>
        </w:rPr>
        <w:t>15.4.202</w:t>
      </w:r>
      <w:r w:rsidR="004B49B9" w:rsidRPr="004B49B9">
        <w:rPr>
          <w:rFonts w:asciiTheme="minorHAnsi" w:hAnsiTheme="minorHAnsi"/>
          <w:b/>
          <w:bCs/>
          <w:sz w:val="22"/>
          <w:szCs w:val="22"/>
        </w:rPr>
        <w:t>4</w:t>
      </w:r>
      <w:r w:rsidRPr="004B49B9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27C7DB68" w14:textId="4E78D84D" w:rsidR="00B1535F" w:rsidRPr="004B49B9" w:rsidRDefault="00163BC8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4B49B9">
        <w:rPr>
          <w:rFonts w:asciiTheme="minorHAnsi" w:hAnsiTheme="minorHAnsi"/>
          <w:b/>
          <w:bCs/>
          <w:sz w:val="22"/>
          <w:szCs w:val="22"/>
        </w:rPr>
        <w:t xml:space="preserve">Dokončení </w:t>
      </w:r>
      <w:r w:rsidR="00E854F9" w:rsidRPr="004B49B9">
        <w:rPr>
          <w:rFonts w:asciiTheme="minorHAnsi" w:hAnsiTheme="minorHAnsi"/>
          <w:b/>
          <w:bCs/>
          <w:sz w:val="22"/>
          <w:szCs w:val="22"/>
        </w:rPr>
        <w:t>prací</w:t>
      </w:r>
      <w:r w:rsidR="004B49B9" w:rsidRPr="004B49B9">
        <w:rPr>
          <w:rFonts w:asciiTheme="minorHAnsi" w:hAnsiTheme="minorHAnsi"/>
          <w:b/>
          <w:bCs/>
          <w:sz w:val="22"/>
          <w:szCs w:val="22"/>
        </w:rPr>
        <w:t xml:space="preserve"> v rámci I. etapy</w:t>
      </w:r>
      <w:r w:rsidRPr="004B49B9">
        <w:rPr>
          <w:rFonts w:asciiTheme="minorHAnsi" w:hAnsiTheme="minorHAnsi"/>
          <w:b/>
          <w:bCs/>
          <w:sz w:val="22"/>
          <w:szCs w:val="22"/>
        </w:rPr>
        <w:t>:</w:t>
      </w:r>
      <w:r w:rsidR="004B49B9" w:rsidRPr="004B49B9">
        <w:rPr>
          <w:rFonts w:asciiTheme="minorHAnsi" w:hAnsiTheme="minorHAnsi"/>
          <w:b/>
          <w:bCs/>
          <w:sz w:val="22"/>
          <w:szCs w:val="22"/>
        </w:rPr>
        <w:t xml:space="preserve"> 31. 5. 2024</w:t>
      </w:r>
    </w:p>
    <w:p w14:paraId="119D0380" w14:textId="77777777" w:rsidR="004B49B9" w:rsidRPr="004B49B9" w:rsidRDefault="004B49B9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14:paraId="4379448E" w14:textId="757B0E5D" w:rsidR="004B49B9" w:rsidRPr="004B49B9" w:rsidRDefault="004B49B9" w:rsidP="004B49B9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4B49B9">
        <w:rPr>
          <w:rFonts w:asciiTheme="minorHAnsi" w:hAnsiTheme="minorHAnsi"/>
          <w:b/>
          <w:bCs/>
          <w:sz w:val="22"/>
          <w:szCs w:val="22"/>
        </w:rPr>
        <w:t xml:space="preserve">Zahájení prací v rámci II. etapy:     1. 10. 2024  </w:t>
      </w:r>
    </w:p>
    <w:p w14:paraId="1E47C2FF" w14:textId="2F09F739" w:rsidR="004B49B9" w:rsidRPr="004B49B9" w:rsidRDefault="004B49B9" w:rsidP="004B49B9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4B49B9">
        <w:rPr>
          <w:rFonts w:asciiTheme="minorHAnsi" w:hAnsiTheme="minorHAnsi"/>
          <w:b/>
          <w:bCs/>
          <w:sz w:val="22"/>
          <w:szCs w:val="22"/>
        </w:rPr>
        <w:t>Dokončení prací v rámci II. etapy: 15. 11. 2024</w:t>
      </w:r>
    </w:p>
    <w:p w14:paraId="2E88B689" w14:textId="77777777" w:rsidR="004B49B9" w:rsidRPr="00B3414F" w:rsidRDefault="004B49B9">
      <w:pPr>
        <w:pStyle w:val="Standard"/>
        <w:rPr>
          <w:rFonts w:asciiTheme="minorHAnsi" w:hAnsiTheme="minorHAnsi"/>
          <w:sz w:val="22"/>
          <w:szCs w:val="22"/>
        </w:rPr>
      </w:pPr>
    </w:p>
    <w:p w14:paraId="3938D9AE" w14:textId="3DF9EA0C" w:rsidR="00B1535F" w:rsidRPr="00B3414F" w:rsidRDefault="004B49B9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Termíny zahájení a dokončení prací se mohou měnit v závislosti na klimatických podmínkách na základě vzájemné dohody mezi zhotovitelem a objednatelem.</w:t>
      </w:r>
    </w:p>
    <w:p w14:paraId="5503CB31" w14:textId="77777777" w:rsidR="00B1535F" w:rsidRPr="00B3414F" w:rsidRDefault="00B1535F">
      <w:pPr>
        <w:pStyle w:val="Nzev"/>
        <w:numPr>
          <w:ilvl w:val="8"/>
          <w:numId w:val="11"/>
        </w:numPr>
        <w:tabs>
          <w:tab w:val="left" w:pos="0"/>
        </w:tabs>
        <w:rPr>
          <w:rFonts w:asciiTheme="minorHAnsi" w:hAnsiTheme="minorHAnsi"/>
          <w:b/>
          <w:sz w:val="22"/>
          <w:szCs w:val="22"/>
          <w:u w:val="none"/>
        </w:rPr>
      </w:pPr>
    </w:p>
    <w:p w14:paraId="0D96EE9F" w14:textId="77777777" w:rsidR="00B1535F" w:rsidRPr="00B3414F" w:rsidRDefault="0052383B">
      <w:pPr>
        <w:pStyle w:val="Nzev"/>
        <w:numPr>
          <w:ilvl w:val="8"/>
          <w:numId w:val="11"/>
        </w:num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3414F">
        <w:rPr>
          <w:rFonts w:asciiTheme="minorHAnsi" w:hAnsiTheme="minorHAnsi"/>
          <w:b/>
          <w:sz w:val="22"/>
          <w:szCs w:val="22"/>
          <w:u w:val="none"/>
        </w:rPr>
        <w:t>2</w:t>
      </w:r>
      <w:r w:rsidR="00163BC8" w:rsidRPr="00B3414F">
        <w:rPr>
          <w:rFonts w:asciiTheme="minorHAnsi" w:hAnsiTheme="minorHAnsi"/>
          <w:b/>
          <w:sz w:val="22"/>
          <w:szCs w:val="22"/>
          <w:u w:val="none"/>
        </w:rPr>
        <w:t>.</w:t>
      </w:r>
      <w:r w:rsidR="00163BC8" w:rsidRPr="00B3414F">
        <w:rPr>
          <w:rFonts w:asciiTheme="minorHAnsi" w:hAnsiTheme="minorHAnsi"/>
          <w:b/>
          <w:bCs/>
          <w:sz w:val="22"/>
          <w:szCs w:val="22"/>
          <w:u w:val="none"/>
        </w:rPr>
        <w:t xml:space="preserve"> </w:t>
      </w:r>
      <w:r w:rsidR="00163BC8" w:rsidRPr="00B3414F">
        <w:rPr>
          <w:rFonts w:asciiTheme="minorHAnsi" w:hAnsiTheme="minorHAnsi"/>
          <w:b/>
          <w:sz w:val="22"/>
          <w:szCs w:val="22"/>
          <w:u w:val="none"/>
        </w:rPr>
        <w:t>Cena</w:t>
      </w:r>
    </w:p>
    <w:p w14:paraId="724CF8BD" w14:textId="77777777" w:rsidR="00B1535F" w:rsidRPr="00B3414F" w:rsidRDefault="00B1535F">
      <w:pPr>
        <w:pStyle w:val="Standard"/>
        <w:rPr>
          <w:rFonts w:asciiTheme="minorHAnsi" w:hAnsiTheme="minorHAnsi"/>
          <w:sz w:val="22"/>
          <w:szCs w:val="22"/>
        </w:rPr>
      </w:pPr>
    </w:p>
    <w:p w14:paraId="0DEF6698" w14:textId="77777777" w:rsidR="0052383B" w:rsidRPr="00B3414F" w:rsidRDefault="0052383B" w:rsidP="0052383B">
      <w:pPr>
        <w:pStyle w:val="Odstavecseseznamem"/>
        <w:widowControl/>
        <w:numPr>
          <w:ilvl w:val="0"/>
          <w:numId w:val="12"/>
        </w:numPr>
        <w:autoSpaceDE w:val="0"/>
        <w:contextualSpacing w:val="0"/>
        <w:jc w:val="both"/>
        <w:rPr>
          <w:rFonts w:asciiTheme="minorHAnsi" w:eastAsia="Times New Roman" w:hAnsiTheme="minorHAnsi" w:cs="Times New Roman"/>
          <w:vanish/>
          <w:sz w:val="22"/>
          <w:szCs w:val="22"/>
        </w:rPr>
      </w:pPr>
    </w:p>
    <w:p w14:paraId="343F997B" w14:textId="77777777" w:rsidR="0052383B" w:rsidRPr="00B3414F" w:rsidRDefault="0052383B" w:rsidP="0052383B">
      <w:pPr>
        <w:pStyle w:val="Odstavecseseznamem"/>
        <w:widowControl/>
        <w:numPr>
          <w:ilvl w:val="0"/>
          <w:numId w:val="12"/>
        </w:numPr>
        <w:autoSpaceDE w:val="0"/>
        <w:contextualSpacing w:val="0"/>
        <w:jc w:val="both"/>
        <w:rPr>
          <w:rFonts w:asciiTheme="minorHAnsi" w:eastAsia="Times New Roman" w:hAnsiTheme="minorHAnsi" w:cs="Times New Roman"/>
          <w:vanish/>
          <w:sz w:val="22"/>
          <w:szCs w:val="22"/>
        </w:rPr>
      </w:pPr>
    </w:p>
    <w:p w14:paraId="06EFC95F" w14:textId="0AB689AC" w:rsidR="00B1535F" w:rsidRPr="00B3414F" w:rsidRDefault="00163BC8" w:rsidP="0052383B">
      <w:pPr>
        <w:pStyle w:val="Standard"/>
        <w:numPr>
          <w:ilvl w:val="1"/>
          <w:numId w:val="12"/>
        </w:numPr>
        <w:autoSpaceDE w:val="0"/>
        <w:rPr>
          <w:rFonts w:asciiTheme="minorHAnsi" w:hAnsiTheme="minorHAnsi"/>
          <w:sz w:val="22"/>
          <w:szCs w:val="22"/>
        </w:rPr>
      </w:pPr>
      <w:r w:rsidRPr="00B3414F">
        <w:rPr>
          <w:rFonts w:asciiTheme="minorHAnsi" w:hAnsiTheme="minorHAnsi"/>
          <w:sz w:val="22"/>
          <w:szCs w:val="22"/>
        </w:rPr>
        <w:t xml:space="preserve">Smluvní cena díla činí </w:t>
      </w:r>
      <w:r w:rsidR="00E81160">
        <w:rPr>
          <w:rFonts w:asciiTheme="minorHAnsi" w:hAnsiTheme="minorHAnsi"/>
          <w:sz w:val="22"/>
          <w:szCs w:val="22"/>
        </w:rPr>
        <w:t xml:space="preserve">……………. </w:t>
      </w:r>
      <w:r w:rsidRPr="008C195E">
        <w:rPr>
          <w:rFonts w:asciiTheme="minorHAnsi" w:hAnsiTheme="minorHAnsi"/>
          <w:sz w:val="22"/>
          <w:szCs w:val="22"/>
        </w:rPr>
        <w:t>Kč</w:t>
      </w:r>
      <w:r w:rsidRPr="00B3414F">
        <w:rPr>
          <w:rFonts w:asciiTheme="minorHAnsi" w:hAnsiTheme="minorHAnsi"/>
          <w:sz w:val="22"/>
          <w:szCs w:val="22"/>
        </w:rPr>
        <w:t xml:space="preserve"> bez DPH</w:t>
      </w:r>
      <w:r w:rsidR="00E854F9" w:rsidRPr="00B3414F">
        <w:rPr>
          <w:rFonts w:asciiTheme="minorHAnsi" w:hAnsiTheme="minorHAnsi"/>
          <w:sz w:val="22"/>
          <w:szCs w:val="22"/>
        </w:rPr>
        <w:t xml:space="preserve"> / 1 t opravné</w:t>
      </w:r>
      <w:r w:rsidR="00E854F9" w:rsidRPr="00B3414F">
        <w:rPr>
          <w:rFonts w:asciiTheme="minorHAnsi" w:hAnsiTheme="minorHAnsi"/>
          <w:bCs/>
          <w:sz w:val="22"/>
          <w:szCs w:val="22"/>
        </w:rPr>
        <w:t xml:space="preserve"> asfaltové směsi, </w:t>
      </w:r>
      <w:r w:rsidR="00E81160">
        <w:rPr>
          <w:rFonts w:asciiTheme="minorHAnsi" w:hAnsiTheme="minorHAnsi"/>
          <w:sz w:val="22"/>
          <w:szCs w:val="22"/>
        </w:rPr>
        <w:t xml:space="preserve">……………. </w:t>
      </w:r>
      <w:r w:rsidR="00E854F9" w:rsidRPr="00B3414F">
        <w:rPr>
          <w:rFonts w:asciiTheme="minorHAnsi" w:hAnsiTheme="minorHAnsi"/>
          <w:bCs/>
          <w:sz w:val="22"/>
          <w:szCs w:val="22"/>
        </w:rPr>
        <w:t>Kč bez DPH / hodina práce stroje na strojní čištění a</w:t>
      </w:r>
      <w:r w:rsidR="007304DA" w:rsidRPr="00B3414F">
        <w:rPr>
          <w:rFonts w:asciiTheme="minorHAnsi" w:hAnsiTheme="minorHAnsi"/>
          <w:bCs/>
          <w:sz w:val="22"/>
          <w:szCs w:val="22"/>
        </w:rPr>
        <w:t xml:space="preserve"> </w:t>
      </w:r>
      <w:r w:rsidR="00E81160">
        <w:rPr>
          <w:rFonts w:asciiTheme="minorHAnsi" w:hAnsiTheme="minorHAnsi"/>
          <w:sz w:val="22"/>
          <w:szCs w:val="22"/>
        </w:rPr>
        <w:t xml:space="preserve">…………….  </w:t>
      </w:r>
      <w:r w:rsidR="00E854F9" w:rsidRPr="00B3414F">
        <w:rPr>
          <w:rFonts w:asciiTheme="minorHAnsi" w:hAnsiTheme="minorHAnsi"/>
          <w:bCs/>
          <w:sz w:val="22"/>
          <w:szCs w:val="22"/>
        </w:rPr>
        <w:t>Kč bez DPH / hodina stroje na válcování</w:t>
      </w:r>
      <w:r w:rsidRPr="00B3414F">
        <w:rPr>
          <w:rFonts w:asciiTheme="minorHAnsi" w:hAnsiTheme="minorHAnsi"/>
          <w:sz w:val="22"/>
          <w:szCs w:val="22"/>
        </w:rPr>
        <w:t xml:space="preserve">. </w:t>
      </w:r>
    </w:p>
    <w:p w14:paraId="380CF224" w14:textId="77777777" w:rsidR="00B1535F" w:rsidRPr="0052383B" w:rsidRDefault="00163BC8">
      <w:pPr>
        <w:pStyle w:val="Kurzvatext"/>
        <w:spacing w:after="0"/>
        <w:ind w:left="426"/>
        <w:rPr>
          <w:rFonts w:asciiTheme="minorHAnsi" w:hAnsiTheme="minorHAnsi"/>
          <w:sz w:val="22"/>
          <w:szCs w:val="22"/>
        </w:rPr>
      </w:pPr>
      <w:r w:rsidRPr="00B3414F">
        <w:rPr>
          <w:rFonts w:asciiTheme="minorHAnsi" w:hAnsiTheme="minorHAnsi" w:cs="Times New Roman"/>
          <w:color w:val="000000"/>
          <w:sz w:val="22"/>
          <w:szCs w:val="22"/>
        </w:rPr>
        <w:t>Objednatel je plátce daně z přidané hodnoty, který poskytuje své DIČ: CZ00303</w:t>
      </w:r>
      <w:r w:rsidR="00B4660D" w:rsidRPr="00B3414F">
        <w:rPr>
          <w:rFonts w:asciiTheme="minorHAnsi" w:hAnsiTheme="minorHAnsi" w:cs="Times New Roman"/>
          <w:color w:val="000000"/>
          <w:sz w:val="22"/>
          <w:szCs w:val="22"/>
        </w:rPr>
        <w:t>551</w:t>
      </w:r>
      <w:r w:rsidRPr="00B3414F">
        <w:rPr>
          <w:rFonts w:asciiTheme="minorHAnsi" w:hAnsiTheme="minorHAnsi" w:cs="Times New Roman"/>
          <w:color w:val="000000"/>
          <w:sz w:val="22"/>
          <w:szCs w:val="22"/>
        </w:rPr>
        <w:t xml:space="preserve"> při přijetí stavebních a montážních prací a je v pozici plátce, který je povinen uplatnit režim přenesené daňové povinnosti ve smyslu § 92a § 92e zákona č. 235/2004 Sb., o dani z přidané hodnoty, v platném znění (dále</w:t>
      </w:r>
      <w:r w:rsidRPr="0052383B">
        <w:rPr>
          <w:rFonts w:asciiTheme="minorHAnsi" w:hAnsiTheme="minorHAnsi" w:cs="Times New Roman"/>
          <w:color w:val="000000"/>
          <w:sz w:val="22"/>
          <w:szCs w:val="22"/>
        </w:rPr>
        <w:t xml:space="preserve"> jen „ZDPH“), a to na celý objem přijatých stavebních a montážních prací. </w:t>
      </w:r>
    </w:p>
    <w:p w14:paraId="63B2247F" w14:textId="77777777" w:rsidR="00B1535F" w:rsidRPr="0052383B" w:rsidRDefault="0052383B" w:rsidP="006A6951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163BC8" w:rsidRPr="0052383B">
        <w:rPr>
          <w:rFonts w:asciiTheme="minorHAnsi" w:hAnsiTheme="minorHAnsi"/>
          <w:sz w:val="22"/>
          <w:szCs w:val="22"/>
        </w:rPr>
        <w:t>.2. Sjednaná</w:t>
      </w:r>
      <w:r w:rsidR="006A6951">
        <w:rPr>
          <w:rFonts w:asciiTheme="minorHAnsi" w:hAnsiTheme="minorHAnsi"/>
          <w:sz w:val="22"/>
          <w:szCs w:val="22"/>
        </w:rPr>
        <w:t xml:space="preserve"> jednotková </w:t>
      </w:r>
      <w:r w:rsidR="00163BC8" w:rsidRPr="0052383B">
        <w:rPr>
          <w:rFonts w:asciiTheme="minorHAnsi" w:hAnsiTheme="minorHAnsi"/>
          <w:sz w:val="22"/>
          <w:szCs w:val="22"/>
        </w:rPr>
        <w:t>cena je cenou nejvýše přípustnou</w:t>
      </w:r>
      <w:r w:rsidR="006A6951">
        <w:rPr>
          <w:rFonts w:asciiTheme="minorHAnsi" w:hAnsiTheme="minorHAnsi"/>
          <w:sz w:val="22"/>
          <w:szCs w:val="22"/>
        </w:rPr>
        <w:t>. Celková cena za dílo se bude odvíjet od skutečných výměr provedených prací.</w:t>
      </w:r>
    </w:p>
    <w:p w14:paraId="442EF8AC" w14:textId="77777777" w:rsidR="00B1535F" w:rsidRPr="0052383B" w:rsidRDefault="0052383B" w:rsidP="006A6951">
      <w:pPr>
        <w:pStyle w:val="Standard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163BC8" w:rsidRPr="0052383B">
        <w:rPr>
          <w:rFonts w:asciiTheme="minorHAnsi" w:hAnsiTheme="minorHAnsi"/>
          <w:sz w:val="22"/>
          <w:szCs w:val="22"/>
        </w:rPr>
        <w:t>.3. Vyskytnou-li se při provádění díla vícepráce nebo méněpráce, je zhotovitel povinen provést jejich přesný soupis včetně jejich ocenění a tento soupis předložit objednateli k odsouhlasení.</w:t>
      </w:r>
    </w:p>
    <w:p w14:paraId="5906C4D6" w14:textId="77777777" w:rsidR="00B1535F" w:rsidRPr="0052383B" w:rsidRDefault="0052383B" w:rsidP="006A6951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163BC8" w:rsidRPr="0052383B">
        <w:rPr>
          <w:rFonts w:asciiTheme="minorHAnsi" w:hAnsiTheme="minorHAnsi"/>
          <w:sz w:val="22"/>
          <w:szCs w:val="22"/>
        </w:rPr>
        <w:t xml:space="preserve">.6. Výkony, které zhotovitel díla provede bez </w:t>
      </w:r>
      <w:r w:rsidR="006A6951">
        <w:rPr>
          <w:rFonts w:asciiTheme="minorHAnsi" w:hAnsiTheme="minorHAnsi"/>
          <w:sz w:val="22"/>
          <w:szCs w:val="22"/>
        </w:rPr>
        <w:t>vědomí objednatele</w:t>
      </w:r>
      <w:r w:rsidR="00163BC8" w:rsidRPr="0052383B">
        <w:rPr>
          <w:rFonts w:asciiTheme="minorHAnsi" w:hAnsiTheme="minorHAnsi"/>
          <w:sz w:val="22"/>
          <w:szCs w:val="22"/>
        </w:rPr>
        <w:t xml:space="preserve"> nebo při svévolné odchylce od smlouvy, nebudou uhrazeny. </w:t>
      </w:r>
    </w:p>
    <w:p w14:paraId="73BA2439" w14:textId="77777777" w:rsidR="0052383B" w:rsidRPr="0052383B" w:rsidRDefault="0052383B">
      <w:pPr>
        <w:pStyle w:val="Standard"/>
        <w:autoSpaceDE w:val="0"/>
        <w:rPr>
          <w:rFonts w:asciiTheme="minorHAnsi" w:hAnsiTheme="minorHAnsi"/>
          <w:sz w:val="22"/>
          <w:szCs w:val="22"/>
        </w:rPr>
      </w:pPr>
    </w:p>
    <w:p w14:paraId="470CA0C8" w14:textId="77777777" w:rsidR="0052383B" w:rsidRDefault="0052383B" w:rsidP="0052383B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3. </w:t>
      </w:r>
      <w:r w:rsidRPr="0052383B">
        <w:rPr>
          <w:rFonts w:asciiTheme="minorHAnsi" w:hAnsiTheme="minorHAnsi"/>
          <w:b/>
          <w:bCs/>
          <w:sz w:val="22"/>
          <w:szCs w:val="22"/>
        </w:rPr>
        <w:t>Předání a převzetí díla</w:t>
      </w:r>
    </w:p>
    <w:p w14:paraId="4A80FF15" w14:textId="77777777" w:rsidR="0004396D" w:rsidRDefault="0004396D" w:rsidP="0052383B">
      <w:pPr>
        <w:autoSpaceDE w:val="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1C6AE15" w14:textId="77777777" w:rsidR="0052383B" w:rsidRPr="0052383B" w:rsidRDefault="0052383B" w:rsidP="006A6951">
      <w:pPr>
        <w:autoSpaceDE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Pr="0052383B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52383B">
        <w:rPr>
          <w:rFonts w:asciiTheme="minorHAnsi" w:hAnsiTheme="minorHAnsi"/>
          <w:sz w:val="22"/>
          <w:szCs w:val="22"/>
        </w:rPr>
        <w:t>Zhotovitel je povinen provést dílo s náležitou odbornou péčí a v souladu s právními předpisy,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 xml:space="preserve">které se </w:t>
      </w:r>
      <w:r>
        <w:rPr>
          <w:rFonts w:asciiTheme="minorHAnsi" w:hAnsiTheme="minorHAnsi"/>
          <w:sz w:val="22"/>
          <w:szCs w:val="22"/>
        </w:rPr>
        <w:t>v</w:t>
      </w:r>
      <w:r w:rsidRPr="0052383B">
        <w:rPr>
          <w:rFonts w:asciiTheme="minorHAnsi" w:hAnsiTheme="minorHAnsi"/>
          <w:sz w:val="22"/>
          <w:szCs w:val="22"/>
        </w:rPr>
        <w:t>ztahují na předmět plnění smlouvy.</w:t>
      </w:r>
    </w:p>
    <w:p w14:paraId="4E113338" w14:textId="2AC613E9" w:rsidR="0052383B" w:rsidRPr="0052383B" w:rsidRDefault="0052383B" w:rsidP="006A695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Pr="0052383B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 xml:space="preserve">Zhotovitel se zavazuje předat provedené dílo </w:t>
      </w:r>
      <w:r w:rsidRPr="004B49B9">
        <w:rPr>
          <w:rFonts w:asciiTheme="minorHAnsi" w:hAnsiTheme="minorHAnsi"/>
          <w:sz w:val="22"/>
          <w:szCs w:val="22"/>
        </w:rPr>
        <w:t xml:space="preserve">nejpozději do </w:t>
      </w:r>
      <w:r w:rsidR="004B49B9" w:rsidRPr="004B49B9">
        <w:rPr>
          <w:rFonts w:asciiTheme="minorHAnsi" w:hAnsiTheme="minorHAnsi"/>
          <w:sz w:val="22"/>
          <w:szCs w:val="22"/>
        </w:rPr>
        <w:t>30. 11. 2024</w:t>
      </w:r>
      <w:r w:rsidRPr="004B49B9">
        <w:rPr>
          <w:rFonts w:asciiTheme="minorHAnsi" w:hAnsiTheme="minorHAnsi"/>
          <w:sz w:val="22"/>
          <w:szCs w:val="22"/>
        </w:rPr>
        <w:t>.</w:t>
      </w:r>
      <w:r w:rsidR="006A6951" w:rsidRPr="004B49B9">
        <w:rPr>
          <w:rFonts w:asciiTheme="minorHAnsi" w:hAnsiTheme="minorHAnsi"/>
          <w:sz w:val="22"/>
          <w:szCs w:val="22"/>
        </w:rPr>
        <w:t xml:space="preserve"> </w:t>
      </w:r>
      <w:r w:rsidR="006C526D" w:rsidRPr="004B49B9">
        <w:rPr>
          <w:rFonts w:asciiTheme="minorHAnsi" w:hAnsiTheme="minorHAnsi"/>
          <w:sz w:val="22"/>
          <w:szCs w:val="22"/>
        </w:rPr>
        <w:t xml:space="preserve">Ucelené části opravovaných úseků komunikací budou předávány průběžně. </w:t>
      </w:r>
      <w:r w:rsidR="006A6951" w:rsidRPr="004B49B9">
        <w:rPr>
          <w:rFonts w:asciiTheme="minorHAnsi" w:hAnsiTheme="minorHAnsi"/>
          <w:sz w:val="22"/>
          <w:szCs w:val="22"/>
        </w:rPr>
        <w:t xml:space="preserve">Dodržení doby plnění zhotovitelem je </w:t>
      </w:r>
      <w:r w:rsidR="006A6951">
        <w:rPr>
          <w:rFonts w:asciiTheme="minorHAnsi" w:hAnsiTheme="minorHAnsi"/>
          <w:sz w:val="22"/>
          <w:szCs w:val="22"/>
        </w:rPr>
        <w:t>závislé na řádné a včasné součinnosti objednatele</w:t>
      </w:r>
      <w:r w:rsidR="00744735">
        <w:rPr>
          <w:rFonts w:asciiTheme="minorHAnsi" w:hAnsiTheme="minorHAnsi"/>
          <w:sz w:val="22"/>
          <w:szCs w:val="22"/>
        </w:rPr>
        <w:t xml:space="preserve"> dohodnuté v této smlouvě.</w:t>
      </w:r>
    </w:p>
    <w:p w14:paraId="04E6D226" w14:textId="77777777" w:rsidR="0052383B" w:rsidRPr="0052383B" w:rsidRDefault="0052383B" w:rsidP="006A6951">
      <w:pPr>
        <w:autoSpaceDE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Pr="0052383B"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 xml:space="preserve"> O předání a převzetí provedeného díla </w:t>
      </w:r>
      <w:r w:rsidR="006C526D">
        <w:rPr>
          <w:rFonts w:asciiTheme="minorHAnsi" w:hAnsiTheme="minorHAnsi"/>
          <w:sz w:val="22"/>
          <w:szCs w:val="22"/>
        </w:rPr>
        <w:t xml:space="preserve">zhotovitel vyhotoví </w:t>
      </w:r>
      <w:r w:rsidRPr="0052383B">
        <w:rPr>
          <w:rFonts w:asciiTheme="minorHAnsi" w:hAnsiTheme="minorHAnsi"/>
          <w:sz w:val="22"/>
          <w:szCs w:val="22"/>
        </w:rPr>
        <w:t>Protokol o předání a převzetí díla.</w:t>
      </w:r>
    </w:p>
    <w:p w14:paraId="2618B760" w14:textId="77777777" w:rsidR="0052383B" w:rsidRPr="0052383B" w:rsidRDefault="0052383B" w:rsidP="0052383B">
      <w:pPr>
        <w:autoSpaceDE w:val="0"/>
        <w:ind w:firstLine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Protokol obsahuje zejména následující náležitosti:</w:t>
      </w:r>
    </w:p>
    <w:p w14:paraId="1D3FA0DD" w14:textId="77777777" w:rsidR="0052383B" w:rsidRPr="0052383B" w:rsidRDefault="0052383B" w:rsidP="0052383B">
      <w:pPr>
        <w:autoSpaceDE w:val="0"/>
        <w:ind w:firstLine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a) označení a číslo Protokolu o převzetí díla,</w:t>
      </w:r>
    </w:p>
    <w:p w14:paraId="2D0B0099" w14:textId="77777777" w:rsidR="0052383B" w:rsidRPr="0052383B" w:rsidRDefault="0052383B" w:rsidP="0052383B">
      <w:pPr>
        <w:autoSpaceDE w:val="0"/>
        <w:ind w:firstLine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b) název a sídlo objednatele a zhotovitele,</w:t>
      </w:r>
    </w:p>
    <w:p w14:paraId="1A22BDE8" w14:textId="77777777" w:rsidR="0052383B" w:rsidRPr="0052383B" w:rsidRDefault="0052383B" w:rsidP="0052383B">
      <w:pPr>
        <w:autoSpaceDE w:val="0"/>
        <w:ind w:firstLine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c) odkaz na tuto smlouvu,</w:t>
      </w:r>
    </w:p>
    <w:p w14:paraId="41DC3C55" w14:textId="77777777" w:rsidR="0052383B" w:rsidRPr="0052383B" w:rsidRDefault="0052383B" w:rsidP="0052383B">
      <w:pPr>
        <w:autoSpaceDE w:val="0"/>
        <w:ind w:firstLine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d) datum provedení díla,</w:t>
      </w:r>
    </w:p>
    <w:p w14:paraId="3903548F" w14:textId="4DA6353F" w:rsidR="0052383B" w:rsidRPr="0052383B" w:rsidRDefault="0052383B" w:rsidP="0052383B">
      <w:pPr>
        <w:autoSpaceDE w:val="0"/>
        <w:ind w:left="426"/>
        <w:jc w:val="both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>e) případné vady zjištěné při převzetí díla objednatelem, které nebrání uvedení díla do provozu,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>včetně termínu jejich odstranění. Jestliže je protokol o předání a převzetí díla podepsán oběma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>smluvními stranami, považují se veškeré údaje o opatření a lhůtách v zápise uvedených za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>dohodnuté. Jestliže objednatel uvede v protokolu o předání a převzetí reklamované vady nebo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>popíše, jak se projevují, platí, že tím současně požaduje bezplatné odstranění vad.</w:t>
      </w:r>
    </w:p>
    <w:p w14:paraId="4FCFB6F5" w14:textId="77777777" w:rsidR="0052383B" w:rsidRPr="0052383B" w:rsidRDefault="0052383B" w:rsidP="00977719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Pr="0052383B">
        <w:rPr>
          <w:rFonts w:asciiTheme="minorHAnsi" w:hAnsiTheme="minorHAnsi"/>
          <w:sz w:val="22"/>
          <w:szCs w:val="22"/>
        </w:rPr>
        <w:t>4. Zhotovitel je povinen písemně oznámit objednateli nejpozději 14 dnů předem kdy bude dílo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383B">
        <w:rPr>
          <w:rFonts w:asciiTheme="minorHAnsi" w:hAnsiTheme="minorHAnsi"/>
          <w:sz w:val="22"/>
          <w:szCs w:val="22"/>
        </w:rPr>
        <w:t xml:space="preserve">připraveno </w:t>
      </w:r>
      <w:r w:rsidR="00977719">
        <w:rPr>
          <w:rFonts w:asciiTheme="minorHAnsi" w:hAnsiTheme="minorHAnsi"/>
          <w:sz w:val="22"/>
          <w:szCs w:val="22"/>
        </w:rPr>
        <w:t xml:space="preserve">              </w:t>
      </w:r>
      <w:r w:rsidRPr="0052383B">
        <w:rPr>
          <w:rFonts w:asciiTheme="minorHAnsi" w:hAnsiTheme="minorHAnsi"/>
          <w:sz w:val="22"/>
          <w:szCs w:val="22"/>
        </w:rPr>
        <w:t xml:space="preserve">k </w:t>
      </w:r>
      <w:r>
        <w:rPr>
          <w:rFonts w:asciiTheme="minorHAnsi" w:hAnsiTheme="minorHAnsi"/>
          <w:sz w:val="22"/>
          <w:szCs w:val="22"/>
        </w:rPr>
        <w:t>p</w:t>
      </w:r>
      <w:r w:rsidRPr="0052383B">
        <w:rPr>
          <w:rFonts w:asciiTheme="minorHAnsi" w:hAnsiTheme="minorHAnsi"/>
          <w:sz w:val="22"/>
          <w:szCs w:val="22"/>
        </w:rPr>
        <w:t>ředání a převzetí.</w:t>
      </w:r>
    </w:p>
    <w:p w14:paraId="6EAABA01" w14:textId="77777777" w:rsidR="0052383B" w:rsidRPr="0052383B" w:rsidRDefault="0052383B" w:rsidP="0052383B">
      <w:pPr>
        <w:pStyle w:val="Standard"/>
        <w:autoSpaceDE w:val="0"/>
        <w:ind w:firstLine="284"/>
        <w:rPr>
          <w:rFonts w:asciiTheme="minorHAnsi" w:hAnsiTheme="minorHAnsi"/>
          <w:sz w:val="22"/>
          <w:szCs w:val="22"/>
        </w:rPr>
      </w:pPr>
    </w:p>
    <w:p w14:paraId="26AEB2DF" w14:textId="77777777" w:rsidR="00B1535F" w:rsidRPr="0052383B" w:rsidRDefault="0079728C">
      <w:pPr>
        <w:pStyle w:val="Textbody"/>
        <w:spacing w:after="0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163BC8" w:rsidRPr="0052383B">
        <w:rPr>
          <w:rFonts w:asciiTheme="minorHAnsi" w:hAnsiTheme="minorHAnsi"/>
          <w:b/>
          <w:sz w:val="22"/>
          <w:szCs w:val="22"/>
        </w:rPr>
        <w:t>. Platební podmínky</w:t>
      </w:r>
    </w:p>
    <w:p w14:paraId="1710EE41" w14:textId="77777777" w:rsidR="00B1535F" w:rsidRPr="0052383B" w:rsidRDefault="00B1535F">
      <w:pPr>
        <w:pStyle w:val="Textbody"/>
        <w:spacing w:after="0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7F90F3E6" w14:textId="2585CB94" w:rsidR="00B1535F" w:rsidRPr="0052383B" w:rsidRDefault="0079728C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163BC8" w:rsidRPr="0052383B">
        <w:rPr>
          <w:rFonts w:asciiTheme="minorHAnsi" w:hAnsiTheme="minorHAnsi"/>
          <w:sz w:val="22"/>
          <w:szCs w:val="22"/>
        </w:rPr>
        <w:t xml:space="preserve">.1. Podkladem pro platby (faktury) jsou skutečně provedené práce. Skutečně provedené práce se oceňují jednotkovými cenami podle </w:t>
      </w:r>
      <w:r w:rsidR="00E54B5D" w:rsidRPr="0052383B">
        <w:rPr>
          <w:rFonts w:asciiTheme="minorHAnsi" w:hAnsiTheme="minorHAnsi"/>
          <w:sz w:val="22"/>
          <w:szCs w:val="22"/>
        </w:rPr>
        <w:t>nabídkové ceny</w:t>
      </w:r>
      <w:r w:rsidR="00163BC8" w:rsidRPr="0052383B">
        <w:rPr>
          <w:rFonts w:asciiTheme="minorHAnsi" w:hAnsiTheme="minorHAnsi"/>
          <w:sz w:val="22"/>
          <w:szCs w:val="22"/>
        </w:rPr>
        <w:t>.</w:t>
      </w:r>
      <w:r w:rsidR="006C526D">
        <w:rPr>
          <w:rFonts w:asciiTheme="minorHAnsi" w:hAnsiTheme="minorHAnsi"/>
          <w:sz w:val="22"/>
          <w:szCs w:val="22"/>
        </w:rPr>
        <w:t xml:space="preserve"> Přílohou faktury budou vážní lístky za použitý materiál. Fakturovat lze jednotlivé ucelené části po řádném předání hotového díla.</w:t>
      </w:r>
      <w:r w:rsidR="00A0620A">
        <w:rPr>
          <w:rFonts w:asciiTheme="minorHAnsi" w:hAnsiTheme="minorHAnsi"/>
          <w:sz w:val="22"/>
          <w:szCs w:val="22"/>
        </w:rPr>
        <w:t xml:space="preserve"> Fakturace bude provedena nejpozději do 20ti dnů od předání díla. </w:t>
      </w:r>
    </w:p>
    <w:p w14:paraId="76E9B8E9" w14:textId="77777777" w:rsidR="00B1535F" w:rsidRPr="0052383B" w:rsidRDefault="0079728C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163BC8" w:rsidRPr="0052383B">
        <w:rPr>
          <w:rFonts w:asciiTheme="minorHAnsi" w:hAnsiTheme="minorHAnsi"/>
          <w:sz w:val="22"/>
          <w:szCs w:val="22"/>
        </w:rPr>
        <w:t>.</w:t>
      </w:r>
      <w:r w:rsidR="00921CD0" w:rsidRPr="0052383B">
        <w:rPr>
          <w:rFonts w:asciiTheme="minorHAnsi" w:hAnsiTheme="minorHAnsi"/>
          <w:sz w:val="22"/>
          <w:szCs w:val="22"/>
        </w:rPr>
        <w:t>2</w:t>
      </w:r>
      <w:r w:rsidR="00163BC8" w:rsidRPr="0052383B">
        <w:rPr>
          <w:rFonts w:asciiTheme="minorHAnsi" w:hAnsiTheme="minorHAnsi"/>
          <w:sz w:val="22"/>
          <w:szCs w:val="22"/>
        </w:rPr>
        <w:t>.</w:t>
      </w:r>
      <w:r w:rsidR="00921CD0" w:rsidRPr="0052383B">
        <w:rPr>
          <w:rFonts w:asciiTheme="minorHAnsi" w:hAnsiTheme="minorHAnsi"/>
          <w:sz w:val="22"/>
          <w:szCs w:val="22"/>
        </w:rPr>
        <w:t xml:space="preserve"> </w:t>
      </w:r>
      <w:r w:rsidR="00163BC8" w:rsidRPr="0052383B">
        <w:rPr>
          <w:rFonts w:asciiTheme="minorHAnsi" w:hAnsiTheme="minorHAnsi"/>
          <w:sz w:val="22"/>
          <w:szCs w:val="22"/>
        </w:rPr>
        <w:t xml:space="preserve">Splatnost faktur je </w:t>
      </w:r>
      <w:r w:rsidR="00CD7BC8" w:rsidRPr="0052383B">
        <w:rPr>
          <w:rFonts w:asciiTheme="minorHAnsi" w:hAnsiTheme="minorHAnsi"/>
          <w:sz w:val="22"/>
          <w:szCs w:val="22"/>
        </w:rPr>
        <w:t>30</w:t>
      </w:r>
      <w:r w:rsidR="00163BC8" w:rsidRPr="0052383B">
        <w:rPr>
          <w:rFonts w:asciiTheme="minorHAnsi" w:hAnsiTheme="minorHAnsi"/>
          <w:sz w:val="22"/>
          <w:szCs w:val="22"/>
        </w:rPr>
        <w:t xml:space="preserve"> dní od doručení (odevzdání) objednateli. Faktury, které jsou podkladem pro provedení plateb, budou obsahovat všechny náležitosti běžné v obchodním platebním styku a náležitosti daňového dokladu.</w:t>
      </w:r>
    </w:p>
    <w:p w14:paraId="7F67B44F" w14:textId="77777777" w:rsidR="00B1535F" w:rsidRPr="0052383B" w:rsidRDefault="00B1535F" w:rsidP="00A64C05">
      <w:pPr>
        <w:pStyle w:val="Textbody"/>
        <w:spacing w:after="0"/>
        <w:rPr>
          <w:rFonts w:asciiTheme="minorHAnsi" w:hAnsiTheme="minorHAnsi"/>
          <w:b/>
          <w:sz w:val="22"/>
          <w:szCs w:val="22"/>
        </w:rPr>
      </w:pPr>
    </w:p>
    <w:p w14:paraId="487D29AB" w14:textId="77777777" w:rsidR="00B1535F" w:rsidRPr="0052383B" w:rsidRDefault="0079728C" w:rsidP="0079728C">
      <w:pPr>
        <w:pStyle w:val="Textbody"/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 Z</w:t>
      </w:r>
      <w:r w:rsidR="00163BC8" w:rsidRPr="0052383B">
        <w:rPr>
          <w:rFonts w:asciiTheme="minorHAnsi" w:hAnsiTheme="minorHAnsi"/>
          <w:b/>
          <w:sz w:val="22"/>
          <w:szCs w:val="22"/>
        </w:rPr>
        <w:t>áruční podmínky</w:t>
      </w:r>
    </w:p>
    <w:p w14:paraId="04B45F6A" w14:textId="77777777" w:rsidR="00CD7BC8" w:rsidRPr="0052383B" w:rsidRDefault="00CD7BC8" w:rsidP="00CD7BC8">
      <w:pPr>
        <w:pStyle w:val="Textbody"/>
        <w:spacing w:after="0"/>
        <w:ind w:left="360"/>
        <w:rPr>
          <w:rFonts w:asciiTheme="minorHAnsi" w:hAnsiTheme="minorHAnsi"/>
          <w:b/>
          <w:sz w:val="22"/>
          <w:szCs w:val="22"/>
        </w:rPr>
      </w:pPr>
    </w:p>
    <w:p w14:paraId="16BD1444" w14:textId="77777777" w:rsidR="00B1535F" w:rsidRPr="0079728C" w:rsidRDefault="0079728C" w:rsidP="00744735">
      <w:pPr>
        <w:pStyle w:val="Odstavecseseznamem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D7BC8" w:rsidRPr="0079728C">
        <w:rPr>
          <w:rFonts w:asciiTheme="minorHAnsi" w:hAnsiTheme="minorHAnsi" w:cs="Times New Roman"/>
          <w:sz w:val="22"/>
          <w:szCs w:val="22"/>
        </w:rPr>
        <w:t xml:space="preserve">Zhotovitel poskytuje na provedené dílo záruku v trvání </w:t>
      </w:r>
      <w:r w:rsidR="00744735">
        <w:rPr>
          <w:rFonts w:asciiTheme="minorHAnsi" w:hAnsiTheme="minorHAnsi" w:cs="Times New Roman"/>
          <w:sz w:val="22"/>
          <w:szCs w:val="22"/>
        </w:rPr>
        <w:t>36</w:t>
      </w:r>
      <w:r w:rsidR="00CD7BC8" w:rsidRPr="0079728C">
        <w:rPr>
          <w:rFonts w:asciiTheme="minorHAnsi" w:hAnsiTheme="minorHAnsi" w:cs="Times New Roman"/>
          <w:sz w:val="22"/>
          <w:szCs w:val="22"/>
        </w:rPr>
        <w:t xml:space="preserve"> měsíců, ode dne předání díla. Záruka se nevzt</w:t>
      </w:r>
      <w:r>
        <w:rPr>
          <w:rFonts w:asciiTheme="minorHAnsi" w:hAnsiTheme="minorHAnsi" w:cs="Times New Roman"/>
          <w:sz w:val="22"/>
          <w:szCs w:val="22"/>
        </w:rPr>
        <w:t>a</w:t>
      </w:r>
      <w:r w:rsidR="00CD7BC8" w:rsidRPr="0079728C">
        <w:rPr>
          <w:rFonts w:asciiTheme="minorHAnsi" w:hAnsiTheme="minorHAnsi" w:cs="Times New Roman"/>
          <w:sz w:val="22"/>
          <w:szCs w:val="22"/>
        </w:rPr>
        <w:t>huje na poruchy způsobené nevhodným užíváním stavebního díla či nevhodnou údržbou</w:t>
      </w:r>
      <w:r w:rsidR="00744735">
        <w:rPr>
          <w:rFonts w:asciiTheme="minorHAnsi" w:hAnsiTheme="minorHAnsi" w:cs="Times New Roman"/>
          <w:sz w:val="22"/>
          <w:szCs w:val="22"/>
        </w:rPr>
        <w:t>, nebo třetí osobou</w:t>
      </w:r>
      <w:r w:rsidR="00CD7BC8" w:rsidRPr="0079728C">
        <w:rPr>
          <w:rFonts w:asciiTheme="minorHAnsi" w:hAnsiTheme="minorHAnsi" w:cs="Times New Roman"/>
          <w:sz w:val="22"/>
          <w:szCs w:val="22"/>
        </w:rPr>
        <w:t>.</w:t>
      </w:r>
    </w:p>
    <w:p w14:paraId="6EBF355D" w14:textId="77777777" w:rsidR="00CD7BC8" w:rsidRPr="0052383B" w:rsidRDefault="00CD7BC8" w:rsidP="00744735">
      <w:pPr>
        <w:pStyle w:val="Odstavecseseznamem"/>
        <w:widowControl/>
        <w:suppressAutoHyphens w:val="0"/>
        <w:autoSpaceDN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386F279F" w14:textId="77777777" w:rsidR="00B1535F" w:rsidRPr="0052383B" w:rsidRDefault="0079728C">
      <w:pPr>
        <w:pStyle w:val="Standard"/>
        <w:autoSpaceDE w:val="0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6</w:t>
      </w:r>
      <w:r w:rsidR="00163BC8" w:rsidRPr="0052383B">
        <w:rPr>
          <w:rFonts w:asciiTheme="minorHAnsi" w:hAnsiTheme="minorHAnsi"/>
          <w:b/>
          <w:bCs/>
          <w:sz w:val="22"/>
          <w:szCs w:val="22"/>
        </w:rPr>
        <w:t>. Smluvní sankce</w:t>
      </w:r>
    </w:p>
    <w:p w14:paraId="1B4FDBE6" w14:textId="77777777" w:rsidR="00B1535F" w:rsidRPr="0052383B" w:rsidRDefault="00B1535F" w:rsidP="00A402C0">
      <w:pPr>
        <w:pStyle w:val="Standard"/>
        <w:autoSpaceDE w:val="0"/>
        <w:ind w:left="426" w:hanging="426"/>
        <w:rPr>
          <w:rFonts w:asciiTheme="minorHAnsi" w:hAnsiTheme="minorHAnsi"/>
          <w:b/>
          <w:bCs/>
          <w:sz w:val="22"/>
          <w:szCs w:val="22"/>
        </w:rPr>
      </w:pPr>
    </w:p>
    <w:p w14:paraId="61B3D7ED" w14:textId="08121AEF" w:rsidR="00B1535F" w:rsidRPr="0052383B" w:rsidRDefault="0079728C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163BC8" w:rsidRPr="0052383B">
        <w:rPr>
          <w:rFonts w:asciiTheme="minorHAnsi" w:hAnsiTheme="minorHAnsi"/>
          <w:sz w:val="22"/>
          <w:szCs w:val="22"/>
        </w:rPr>
        <w:t>.1. Pokud bude zhotovitel v prodlení proti termínu dokončení, předání a převzetí díla sjednanému podle smlouvy o dílo, je povinen zaplatit objednateli jednorá</w:t>
      </w:r>
      <w:r w:rsidR="00A402C0" w:rsidRPr="0052383B">
        <w:rPr>
          <w:rFonts w:asciiTheme="minorHAnsi" w:hAnsiTheme="minorHAnsi"/>
          <w:sz w:val="22"/>
          <w:szCs w:val="22"/>
        </w:rPr>
        <w:t>zovou smluvní pokutu ve výši 0,1</w:t>
      </w:r>
      <w:r w:rsidR="00E707B1">
        <w:rPr>
          <w:rFonts w:asciiTheme="minorHAnsi" w:hAnsiTheme="minorHAnsi"/>
          <w:sz w:val="22"/>
          <w:szCs w:val="22"/>
        </w:rPr>
        <w:t xml:space="preserve"> </w:t>
      </w:r>
      <w:r w:rsidR="00163BC8" w:rsidRPr="0052383B">
        <w:rPr>
          <w:rFonts w:asciiTheme="minorHAnsi" w:hAnsiTheme="minorHAnsi"/>
          <w:sz w:val="22"/>
          <w:szCs w:val="22"/>
        </w:rPr>
        <w:t>% z celkové ceny díla bez DPH za každý započatý den prodlení.</w:t>
      </w:r>
      <w:r w:rsidR="00A402C0" w:rsidRPr="0052383B">
        <w:rPr>
          <w:rFonts w:asciiTheme="minorHAnsi" w:hAnsiTheme="minorHAnsi"/>
          <w:sz w:val="22"/>
          <w:szCs w:val="22"/>
        </w:rPr>
        <w:t xml:space="preserve"> Tato pokuta bude realizována snížením ceny plnění.</w:t>
      </w:r>
    </w:p>
    <w:p w14:paraId="4B6F82FA" w14:textId="77777777" w:rsidR="00A402C0" w:rsidRPr="0052383B" w:rsidRDefault="0079728C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A402C0" w:rsidRPr="0052383B">
        <w:rPr>
          <w:rFonts w:asciiTheme="minorHAnsi" w:hAnsiTheme="minorHAnsi"/>
          <w:sz w:val="22"/>
          <w:szCs w:val="22"/>
        </w:rPr>
        <w:t>.2. V případě prodlení objednatele s úhradou faktury uhradí objednatel zhotoviteli pokutu ve výši 0,1 % z neuhrazené částky za každý den prodlení.</w:t>
      </w:r>
    </w:p>
    <w:p w14:paraId="10008F88" w14:textId="77777777" w:rsidR="00D72B5B" w:rsidRPr="0052383B" w:rsidRDefault="00D72B5B" w:rsidP="00D72B5B">
      <w:pPr>
        <w:pStyle w:val="Standard"/>
        <w:autoSpaceDE w:val="0"/>
        <w:rPr>
          <w:rFonts w:asciiTheme="minorHAnsi" w:hAnsiTheme="minorHAnsi"/>
          <w:sz w:val="22"/>
          <w:szCs w:val="22"/>
        </w:rPr>
      </w:pPr>
    </w:p>
    <w:p w14:paraId="008F1EAA" w14:textId="77777777" w:rsidR="00D72B5B" w:rsidRPr="0052383B" w:rsidRDefault="0079728C" w:rsidP="00D72B5B">
      <w:pPr>
        <w:pStyle w:val="Standard"/>
        <w:autoSpaceDE w:val="0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D72B5B" w:rsidRPr="0052383B">
        <w:rPr>
          <w:rFonts w:asciiTheme="minorHAnsi" w:hAnsiTheme="minorHAnsi"/>
          <w:b/>
          <w:sz w:val="22"/>
          <w:szCs w:val="22"/>
        </w:rPr>
        <w:t>. Odpovědnost za škody</w:t>
      </w:r>
    </w:p>
    <w:p w14:paraId="0D981376" w14:textId="77777777" w:rsidR="00D72B5B" w:rsidRPr="0052383B" w:rsidRDefault="00D72B5B" w:rsidP="00D72B5B">
      <w:pPr>
        <w:pStyle w:val="Standard"/>
        <w:autoSpaceDE w:val="0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1E2F5616" w14:textId="77777777" w:rsidR="00D72B5B" w:rsidRPr="0052383B" w:rsidRDefault="0079728C" w:rsidP="00D72B5B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D93B20" w:rsidRPr="0052383B">
        <w:rPr>
          <w:rFonts w:asciiTheme="minorHAnsi" w:hAnsiTheme="minorHAnsi"/>
          <w:sz w:val="22"/>
          <w:szCs w:val="22"/>
        </w:rPr>
        <w:t>.1.</w:t>
      </w:r>
      <w:r w:rsidR="00D72B5B" w:rsidRPr="0052383B">
        <w:rPr>
          <w:rFonts w:asciiTheme="minorHAnsi" w:hAnsiTheme="minorHAnsi"/>
          <w:sz w:val="22"/>
          <w:szCs w:val="22"/>
        </w:rPr>
        <w:t xml:space="preserve"> Zhotovitel je po celou dobu provádění díla, až do doby převzetí stavby objednatelem, odpovědný za uskladněný materiál. Nebezpečí vzniku škody na předmětu díla a vlastnické právo k dílu přejde na objednatele písemným předáním díla bez vad a nedodělků a po uhrazení smluvní ceny díla.</w:t>
      </w:r>
    </w:p>
    <w:p w14:paraId="19063C29" w14:textId="77777777" w:rsidR="0004396D" w:rsidRDefault="0079728C" w:rsidP="0004396D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</w:t>
      </w:r>
      <w:r w:rsidR="00D93B20" w:rsidRPr="0052383B">
        <w:rPr>
          <w:rFonts w:asciiTheme="minorHAnsi" w:hAnsiTheme="minorHAnsi"/>
          <w:sz w:val="22"/>
          <w:szCs w:val="22"/>
        </w:rPr>
        <w:t>.2.</w:t>
      </w:r>
      <w:r w:rsidR="00D72B5B" w:rsidRPr="0052383B">
        <w:rPr>
          <w:rFonts w:asciiTheme="minorHAnsi" w:hAnsiTheme="minorHAnsi"/>
          <w:sz w:val="22"/>
          <w:szCs w:val="22"/>
        </w:rPr>
        <w:t xml:space="preserve"> Převzetím staveniště zhotovitel přejímá v plném rozsahu odpovědnost za dodržování předpisů, zajišťujících bezpečnost a ochranu při práci a za provádění prací v souladu se zadávacími podmínkami a příslušnými normami.</w:t>
      </w:r>
    </w:p>
    <w:p w14:paraId="1F3EA888" w14:textId="77777777" w:rsidR="0004396D" w:rsidRDefault="0004396D" w:rsidP="0004396D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7.3</w:t>
      </w:r>
      <w:r w:rsidR="0079728C" w:rsidRPr="0079728C">
        <w:rPr>
          <w:rFonts w:asciiTheme="minorHAnsi" w:hAnsiTheme="minorHAnsi"/>
          <w:sz w:val="22"/>
          <w:szCs w:val="22"/>
        </w:rPr>
        <w:t>. Zhotovitel na vlastní náklady zajišťuje likvidaci veškerého vyprodukovaného odpadu, který</w:t>
      </w:r>
      <w:r>
        <w:rPr>
          <w:rFonts w:asciiTheme="minorHAnsi" w:hAnsiTheme="minorHAnsi"/>
          <w:sz w:val="22"/>
          <w:szCs w:val="22"/>
        </w:rPr>
        <w:t xml:space="preserve"> </w:t>
      </w:r>
      <w:r w:rsidR="0079728C" w:rsidRPr="0079728C">
        <w:rPr>
          <w:rFonts w:asciiTheme="minorHAnsi" w:hAnsiTheme="minorHAnsi"/>
          <w:sz w:val="22"/>
          <w:szCs w:val="22"/>
        </w:rPr>
        <w:t>vznikne při provádění díla. Při nakládání s odpady je povinen postupovat v souladu s</w:t>
      </w:r>
      <w:r>
        <w:rPr>
          <w:rFonts w:asciiTheme="minorHAnsi" w:hAnsiTheme="minorHAnsi"/>
          <w:sz w:val="22"/>
          <w:szCs w:val="22"/>
        </w:rPr>
        <w:t> </w:t>
      </w:r>
      <w:r w:rsidR="0079728C" w:rsidRPr="0079728C">
        <w:rPr>
          <w:rFonts w:asciiTheme="minorHAnsi" w:hAnsiTheme="minorHAnsi"/>
          <w:sz w:val="22"/>
          <w:szCs w:val="22"/>
        </w:rPr>
        <w:t>obecně</w:t>
      </w:r>
      <w:r>
        <w:rPr>
          <w:rFonts w:asciiTheme="minorHAnsi" w:hAnsiTheme="minorHAnsi"/>
          <w:sz w:val="22"/>
          <w:szCs w:val="22"/>
        </w:rPr>
        <w:t xml:space="preserve"> </w:t>
      </w:r>
      <w:r w:rsidR="0079728C" w:rsidRPr="0079728C">
        <w:rPr>
          <w:rFonts w:asciiTheme="minorHAnsi" w:hAnsiTheme="minorHAnsi"/>
          <w:sz w:val="22"/>
          <w:szCs w:val="22"/>
        </w:rPr>
        <w:t>závaznými právními předpisy jako jejich původce.</w:t>
      </w:r>
    </w:p>
    <w:p w14:paraId="41D42B02" w14:textId="77777777" w:rsidR="0079728C" w:rsidRPr="0079728C" w:rsidRDefault="0004396D" w:rsidP="0004396D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7.4.</w:t>
      </w:r>
      <w:r w:rsidR="0079728C" w:rsidRPr="0079728C">
        <w:rPr>
          <w:rFonts w:asciiTheme="minorHAnsi" w:hAnsiTheme="minorHAnsi"/>
          <w:sz w:val="22"/>
          <w:szCs w:val="22"/>
        </w:rPr>
        <w:t xml:space="preserve"> Zhotovitel je povinen zabránit úniku jakékoliv nebezpečné látky, jež by mohla jakýmkoliv</w:t>
      </w:r>
      <w:r>
        <w:rPr>
          <w:rFonts w:asciiTheme="minorHAnsi" w:hAnsiTheme="minorHAnsi"/>
          <w:sz w:val="22"/>
          <w:szCs w:val="22"/>
        </w:rPr>
        <w:t xml:space="preserve"> </w:t>
      </w:r>
      <w:r w:rsidR="0079728C" w:rsidRPr="0079728C">
        <w:rPr>
          <w:rFonts w:asciiTheme="minorHAnsi" w:hAnsiTheme="minorHAnsi"/>
          <w:sz w:val="22"/>
          <w:szCs w:val="22"/>
        </w:rPr>
        <w:t>způsobem negativně zasáhnout nebo poškodit majetek objednatele, životní prostředí, nebo by</w:t>
      </w:r>
      <w:r>
        <w:rPr>
          <w:rFonts w:asciiTheme="minorHAnsi" w:hAnsiTheme="minorHAnsi"/>
          <w:sz w:val="22"/>
          <w:szCs w:val="22"/>
        </w:rPr>
        <w:t xml:space="preserve"> </w:t>
      </w:r>
      <w:r w:rsidR="0079728C" w:rsidRPr="0079728C">
        <w:rPr>
          <w:rFonts w:asciiTheme="minorHAnsi" w:hAnsiTheme="minorHAnsi"/>
          <w:sz w:val="22"/>
          <w:szCs w:val="22"/>
        </w:rPr>
        <w:t>mohla způsobit škody na lidském zdraví. V případě vzniku výše popsané situace je zhotovitel</w:t>
      </w:r>
      <w:r>
        <w:rPr>
          <w:rFonts w:asciiTheme="minorHAnsi" w:hAnsiTheme="minorHAnsi"/>
          <w:sz w:val="22"/>
          <w:szCs w:val="22"/>
        </w:rPr>
        <w:t xml:space="preserve"> </w:t>
      </w:r>
      <w:r w:rsidR="0079728C" w:rsidRPr="0079728C">
        <w:rPr>
          <w:rFonts w:asciiTheme="minorHAnsi" w:hAnsiTheme="minorHAnsi"/>
          <w:sz w:val="22"/>
          <w:szCs w:val="22"/>
        </w:rPr>
        <w:t>povinen neprodleně informovat objednatele a uhradit náklady na likvidaci havárie či ekologické</w:t>
      </w:r>
      <w:r>
        <w:rPr>
          <w:rFonts w:asciiTheme="minorHAnsi" w:hAnsiTheme="minorHAnsi"/>
          <w:sz w:val="22"/>
          <w:szCs w:val="22"/>
        </w:rPr>
        <w:t xml:space="preserve"> </w:t>
      </w:r>
      <w:r w:rsidR="0079728C" w:rsidRPr="0079728C">
        <w:rPr>
          <w:rFonts w:asciiTheme="minorHAnsi" w:hAnsiTheme="minorHAnsi"/>
          <w:sz w:val="22"/>
          <w:szCs w:val="22"/>
        </w:rPr>
        <w:t>škody v plné výši.</w:t>
      </w:r>
    </w:p>
    <w:p w14:paraId="0382B366" w14:textId="77777777" w:rsidR="00D72B5B" w:rsidRPr="0052383B" w:rsidRDefault="0079728C" w:rsidP="00D72B5B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D93B20" w:rsidRPr="0052383B">
        <w:rPr>
          <w:rFonts w:asciiTheme="minorHAnsi" w:hAnsiTheme="minorHAnsi"/>
          <w:sz w:val="22"/>
          <w:szCs w:val="22"/>
        </w:rPr>
        <w:t>.</w:t>
      </w:r>
      <w:r w:rsidR="0004396D">
        <w:rPr>
          <w:rFonts w:asciiTheme="minorHAnsi" w:hAnsiTheme="minorHAnsi"/>
          <w:sz w:val="22"/>
          <w:szCs w:val="22"/>
        </w:rPr>
        <w:t>5.</w:t>
      </w:r>
      <w:r>
        <w:rPr>
          <w:rFonts w:asciiTheme="minorHAnsi" w:hAnsiTheme="minorHAnsi"/>
          <w:sz w:val="22"/>
          <w:szCs w:val="22"/>
        </w:rPr>
        <w:t xml:space="preserve"> </w:t>
      </w:r>
      <w:r w:rsidR="00D72B5B" w:rsidRPr="0052383B">
        <w:rPr>
          <w:rFonts w:asciiTheme="minorHAnsi" w:hAnsiTheme="minorHAnsi"/>
          <w:sz w:val="22"/>
          <w:szCs w:val="22"/>
        </w:rPr>
        <w:t>Zhotovitel je povinen po celou dobu stavby dodržovat na staveništi pořádek a zajistit bezpečnost</w:t>
      </w:r>
      <w:r w:rsidR="00CD7BC8" w:rsidRPr="0052383B">
        <w:rPr>
          <w:rFonts w:asciiTheme="minorHAnsi" w:hAnsiTheme="minorHAnsi"/>
          <w:sz w:val="22"/>
          <w:szCs w:val="22"/>
        </w:rPr>
        <w:t xml:space="preserve"> silničního provozu a pohybu </w:t>
      </w:r>
      <w:r w:rsidR="00D72B5B" w:rsidRPr="0052383B">
        <w:rPr>
          <w:rFonts w:asciiTheme="minorHAnsi" w:hAnsiTheme="minorHAnsi"/>
          <w:sz w:val="22"/>
          <w:szCs w:val="22"/>
        </w:rPr>
        <w:t>chodců</w:t>
      </w:r>
      <w:r w:rsidR="00744735">
        <w:rPr>
          <w:rFonts w:asciiTheme="minorHAnsi" w:hAnsiTheme="minorHAnsi"/>
          <w:sz w:val="22"/>
          <w:szCs w:val="22"/>
        </w:rPr>
        <w:t>, řešit potřebné přechodné dopravní značení pro zajištění plynulosti a bezpečnosti dopravy</w:t>
      </w:r>
      <w:r w:rsidR="00D72B5B" w:rsidRPr="0052383B">
        <w:rPr>
          <w:rFonts w:asciiTheme="minorHAnsi" w:hAnsiTheme="minorHAnsi"/>
          <w:sz w:val="22"/>
          <w:szCs w:val="22"/>
        </w:rPr>
        <w:t>.</w:t>
      </w:r>
    </w:p>
    <w:p w14:paraId="48290CBF" w14:textId="77777777" w:rsidR="00D72B5B" w:rsidRPr="0052383B" w:rsidRDefault="0079728C" w:rsidP="00D72B5B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D93B20" w:rsidRPr="0052383B">
        <w:rPr>
          <w:rFonts w:asciiTheme="minorHAnsi" w:hAnsiTheme="minorHAnsi"/>
          <w:sz w:val="22"/>
          <w:szCs w:val="22"/>
        </w:rPr>
        <w:t>.</w:t>
      </w:r>
      <w:r w:rsidR="0004396D">
        <w:rPr>
          <w:rFonts w:asciiTheme="minorHAnsi" w:hAnsiTheme="minorHAnsi"/>
          <w:sz w:val="22"/>
          <w:szCs w:val="22"/>
        </w:rPr>
        <w:t>6.</w:t>
      </w:r>
      <w:r w:rsidR="00D72B5B" w:rsidRPr="0052383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D72B5B" w:rsidRPr="0052383B">
        <w:rPr>
          <w:rFonts w:asciiTheme="minorHAnsi" w:hAnsiTheme="minorHAnsi"/>
          <w:sz w:val="22"/>
          <w:szCs w:val="22"/>
        </w:rPr>
        <w:t>Zhotovitel odpovídá vůči objednateli a třetím osobám za škody vzniklé při provádění stavby, nebo v souvislosti se stavbou, způsobené jeho firmou, popř. subdodavatelem, a tyto odstraní na vlastní náklady.</w:t>
      </w:r>
    </w:p>
    <w:p w14:paraId="69DADA2B" w14:textId="77777777" w:rsidR="00D72B5B" w:rsidRPr="0052383B" w:rsidRDefault="00D72B5B">
      <w:pPr>
        <w:pStyle w:val="Standard"/>
        <w:autoSpaceDE w:val="0"/>
        <w:ind w:left="426" w:hanging="426"/>
        <w:rPr>
          <w:rFonts w:asciiTheme="minorHAnsi" w:hAnsiTheme="minorHAnsi"/>
          <w:sz w:val="22"/>
          <w:szCs w:val="22"/>
        </w:rPr>
      </w:pPr>
    </w:p>
    <w:p w14:paraId="0BF09B36" w14:textId="77777777" w:rsidR="00044280" w:rsidRPr="0052383B" w:rsidRDefault="00044280">
      <w:pPr>
        <w:pStyle w:val="Standard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87F1633" w14:textId="77777777" w:rsidR="00B1535F" w:rsidRPr="0052383B" w:rsidRDefault="0079728C">
      <w:pPr>
        <w:pStyle w:val="Standard"/>
        <w:ind w:left="426" w:hanging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</w:t>
      </w:r>
      <w:r w:rsidR="00163BC8" w:rsidRPr="0052383B">
        <w:rPr>
          <w:rFonts w:asciiTheme="minorHAnsi" w:hAnsiTheme="minorHAnsi"/>
          <w:b/>
          <w:bCs/>
          <w:sz w:val="22"/>
          <w:szCs w:val="22"/>
        </w:rPr>
        <w:t>. Všeobecná ustanovení</w:t>
      </w:r>
    </w:p>
    <w:p w14:paraId="2E83631E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017E3F68" w14:textId="77777777" w:rsidR="00B1535F" w:rsidRPr="0052383B" w:rsidRDefault="0079728C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63BC8" w:rsidRPr="0052383B">
        <w:rPr>
          <w:rFonts w:asciiTheme="minorHAnsi" w:hAnsiTheme="minorHAnsi"/>
          <w:sz w:val="22"/>
          <w:szCs w:val="22"/>
        </w:rPr>
        <w:t>.1. Nabídková cena obsahuje veškeré náklady nutné k realizaci díla.</w:t>
      </w:r>
    </w:p>
    <w:p w14:paraId="63533386" w14:textId="77777777" w:rsidR="00B1535F" w:rsidRPr="0052383B" w:rsidRDefault="0079728C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63BC8" w:rsidRPr="0052383B">
        <w:rPr>
          <w:rFonts w:asciiTheme="minorHAnsi" w:hAnsiTheme="minorHAnsi"/>
          <w:sz w:val="22"/>
          <w:szCs w:val="22"/>
        </w:rPr>
        <w:t>.2. Zhotovitel se seznámil s místem stavby a jsou mu známy veškeré podmínky realizace stavby.</w:t>
      </w:r>
    </w:p>
    <w:p w14:paraId="09EC851C" w14:textId="77777777" w:rsidR="00B1535F" w:rsidRPr="0052383B" w:rsidRDefault="0079728C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63BC8" w:rsidRPr="0052383B">
        <w:rPr>
          <w:rFonts w:asciiTheme="minorHAnsi" w:hAnsiTheme="minorHAnsi"/>
          <w:sz w:val="22"/>
          <w:szCs w:val="22"/>
        </w:rPr>
        <w:t>.3. Odstoupení od této smlouvy je možné dle příslušných ustanovení Občanského zákoníku.</w:t>
      </w:r>
    </w:p>
    <w:p w14:paraId="51BB318D" w14:textId="77777777" w:rsidR="00B1535F" w:rsidRPr="0052383B" w:rsidRDefault="0079728C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63BC8" w:rsidRPr="0052383B">
        <w:rPr>
          <w:rFonts w:asciiTheme="minorHAnsi" w:hAnsiTheme="minorHAnsi"/>
          <w:sz w:val="22"/>
          <w:szCs w:val="22"/>
        </w:rPr>
        <w:t>.4. Jakékoliv změny a doplňky této smlouvy jsou možné pouze písemnou dohodou obou stran s příslušným dodatkem ke smlouvě o dílo.</w:t>
      </w:r>
    </w:p>
    <w:p w14:paraId="1568D8C6" w14:textId="77777777" w:rsidR="00B1535F" w:rsidRPr="0052383B" w:rsidRDefault="0079728C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63BC8" w:rsidRPr="0052383B">
        <w:rPr>
          <w:rFonts w:asciiTheme="minorHAnsi" w:hAnsiTheme="minorHAnsi"/>
          <w:sz w:val="22"/>
          <w:szCs w:val="22"/>
        </w:rPr>
        <w:t>.5. Pokud tato smlouva nestanoví jinak, platí pro vztahy mezi zhotovitelem a objednatelem příslušná ustanovení Občanského zákoníku.</w:t>
      </w:r>
    </w:p>
    <w:p w14:paraId="7250E2A4" w14:textId="77777777" w:rsidR="00B1535F" w:rsidRPr="0052383B" w:rsidRDefault="0079728C" w:rsidP="0079728C">
      <w:pPr>
        <w:pStyle w:val="Textbody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63BC8" w:rsidRPr="0052383B">
        <w:rPr>
          <w:rFonts w:asciiTheme="minorHAnsi" w:hAnsiTheme="minorHAnsi"/>
          <w:sz w:val="22"/>
          <w:szCs w:val="22"/>
        </w:rPr>
        <w:t>.6. Tato smlouva nabývá platnosti a účinnosti dnem, kdy byla podepsána zástupci obou stran.</w:t>
      </w:r>
    </w:p>
    <w:p w14:paraId="2413AF0E" w14:textId="77777777" w:rsidR="002466AF" w:rsidRPr="0052383B" w:rsidRDefault="00163BC8">
      <w:pPr>
        <w:pStyle w:val="Textbody"/>
        <w:spacing w:after="0"/>
        <w:ind w:left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Je vyhotovena ve </w:t>
      </w:r>
      <w:r w:rsidR="00361D4E" w:rsidRPr="0052383B">
        <w:rPr>
          <w:rFonts w:asciiTheme="minorHAnsi" w:hAnsiTheme="minorHAnsi"/>
          <w:sz w:val="22"/>
          <w:szCs w:val="22"/>
        </w:rPr>
        <w:t>dvou stejnopisech a každá strana obdrží jedno vyhotovení.</w:t>
      </w:r>
    </w:p>
    <w:p w14:paraId="222F8122" w14:textId="17951A3D" w:rsidR="00CD7BC8" w:rsidRPr="0052383B" w:rsidRDefault="0079728C" w:rsidP="00CD7BC8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2466AF" w:rsidRPr="0052383B">
        <w:rPr>
          <w:rFonts w:asciiTheme="minorHAnsi" w:hAnsiTheme="minorHAnsi"/>
          <w:sz w:val="22"/>
          <w:szCs w:val="22"/>
        </w:rPr>
        <w:t xml:space="preserve">.7. </w:t>
      </w:r>
      <w:r w:rsidR="002466AF" w:rsidRPr="004B49B9">
        <w:rPr>
          <w:rFonts w:asciiTheme="minorHAnsi" w:hAnsiTheme="minorHAnsi"/>
          <w:sz w:val="22"/>
          <w:szCs w:val="22"/>
          <w:highlight w:val="yellow"/>
        </w:rPr>
        <w:t xml:space="preserve">Zhotovení díla na základě smlouvy o dílo bylo schváleno </w:t>
      </w:r>
      <w:r w:rsidR="001E0F11" w:rsidRPr="004B49B9">
        <w:rPr>
          <w:rFonts w:asciiTheme="minorHAnsi" w:hAnsiTheme="minorHAnsi"/>
          <w:sz w:val="22"/>
          <w:szCs w:val="22"/>
          <w:highlight w:val="yellow"/>
        </w:rPr>
        <w:t xml:space="preserve">na </w:t>
      </w:r>
      <w:r w:rsidR="004B49B9" w:rsidRPr="004B49B9">
        <w:rPr>
          <w:rFonts w:asciiTheme="minorHAnsi" w:hAnsiTheme="minorHAnsi"/>
          <w:sz w:val="22"/>
          <w:szCs w:val="22"/>
          <w:highlight w:val="yellow"/>
        </w:rPr>
        <w:t>x</w:t>
      </w:r>
      <w:r w:rsidR="00193FA3" w:rsidRPr="004B49B9">
        <w:rPr>
          <w:rFonts w:asciiTheme="minorHAnsi" w:hAnsiTheme="minorHAnsi"/>
          <w:sz w:val="22"/>
          <w:szCs w:val="22"/>
          <w:highlight w:val="yellow"/>
        </w:rPr>
        <w:t>.</w:t>
      </w:r>
      <w:r w:rsidR="001E0F11" w:rsidRPr="004B49B9">
        <w:rPr>
          <w:rFonts w:asciiTheme="minorHAnsi" w:hAnsiTheme="minorHAnsi"/>
          <w:sz w:val="22"/>
          <w:szCs w:val="22"/>
          <w:highlight w:val="yellow"/>
        </w:rPr>
        <w:t xml:space="preserve"> jednání </w:t>
      </w:r>
      <w:r w:rsidR="002466AF" w:rsidRPr="004B49B9">
        <w:rPr>
          <w:rFonts w:asciiTheme="minorHAnsi" w:hAnsiTheme="minorHAnsi"/>
          <w:sz w:val="22"/>
          <w:szCs w:val="22"/>
          <w:highlight w:val="yellow"/>
        </w:rPr>
        <w:t>rady</w:t>
      </w:r>
      <w:r w:rsidR="00E81160" w:rsidRPr="004B49B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2466AF" w:rsidRPr="004B49B9">
        <w:rPr>
          <w:rFonts w:asciiTheme="minorHAnsi" w:hAnsiTheme="minorHAnsi"/>
          <w:sz w:val="22"/>
          <w:szCs w:val="22"/>
          <w:highlight w:val="yellow"/>
        </w:rPr>
        <w:t xml:space="preserve">obce </w:t>
      </w:r>
      <w:r w:rsidR="001E0F11" w:rsidRPr="004B49B9">
        <w:rPr>
          <w:rFonts w:asciiTheme="minorHAnsi" w:hAnsiTheme="minorHAnsi"/>
          <w:sz w:val="22"/>
          <w:szCs w:val="22"/>
          <w:highlight w:val="yellow"/>
        </w:rPr>
        <w:t xml:space="preserve">usnesením </w:t>
      </w:r>
      <w:r w:rsidR="002466AF" w:rsidRPr="004B49B9">
        <w:rPr>
          <w:rFonts w:asciiTheme="minorHAnsi" w:hAnsiTheme="minorHAnsi"/>
          <w:sz w:val="22"/>
          <w:szCs w:val="22"/>
          <w:highlight w:val="yellow"/>
        </w:rPr>
        <w:t>č</w:t>
      </w:r>
      <w:r w:rsidR="00193FA3" w:rsidRPr="004B49B9">
        <w:rPr>
          <w:rFonts w:asciiTheme="minorHAnsi" w:hAnsiTheme="minorHAnsi"/>
          <w:sz w:val="22"/>
          <w:szCs w:val="22"/>
          <w:highlight w:val="yellow"/>
        </w:rPr>
        <w:t xml:space="preserve">. </w:t>
      </w:r>
      <w:r w:rsidR="00F97BC0" w:rsidRPr="004B49B9">
        <w:rPr>
          <w:rFonts w:asciiTheme="minorHAnsi" w:hAnsiTheme="minorHAnsi"/>
          <w:sz w:val="22"/>
          <w:szCs w:val="22"/>
          <w:highlight w:val="yellow"/>
        </w:rPr>
        <w:t>/2</w:t>
      </w:r>
      <w:r w:rsidR="004B49B9" w:rsidRPr="004B49B9">
        <w:rPr>
          <w:rFonts w:asciiTheme="minorHAnsi" w:hAnsiTheme="minorHAnsi"/>
          <w:sz w:val="22"/>
          <w:szCs w:val="22"/>
          <w:highlight w:val="yellow"/>
        </w:rPr>
        <w:t>4</w:t>
      </w:r>
      <w:r w:rsidR="00193FA3" w:rsidRPr="004B49B9">
        <w:rPr>
          <w:rFonts w:asciiTheme="minorHAnsi" w:hAnsiTheme="minorHAnsi"/>
          <w:sz w:val="22"/>
          <w:szCs w:val="22"/>
          <w:highlight w:val="yellow"/>
        </w:rPr>
        <w:t xml:space="preserve"> ze dne </w:t>
      </w:r>
      <w:r w:rsidR="004B49B9" w:rsidRPr="004B49B9">
        <w:rPr>
          <w:rFonts w:asciiTheme="minorHAnsi" w:hAnsiTheme="minorHAnsi"/>
          <w:sz w:val="22"/>
          <w:szCs w:val="22"/>
          <w:highlight w:val="yellow"/>
        </w:rPr>
        <w:t>xx. xx. 2024</w:t>
      </w:r>
      <w:r w:rsidR="00F97BC0" w:rsidRPr="004B49B9">
        <w:rPr>
          <w:rFonts w:asciiTheme="minorHAnsi" w:hAnsiTheme="minorHAnsi"/>
          <w:sz w:val="22"/>
          <w:szCs w:val="22"/>
          <w:highlight w:val="yellow"/>
        </w:rPr>
        <w:t>.</w:t>
      </w:r>
    </w:p>
    <w:p w14:paraId="1379AF0D" w14:textId="77777777" w:rsidR="00CD7BC8" w:rsidRPr="0052383B" w:rsidRDefault="00CD7BC8" w:rsidP="00AE2236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14:paraId="3E3D33F4" w14:textId="77777777" w:rsidR="00AE2236" w:rsidRPr="0052383B" w:rsidRDefault="00AE2236" w:rsidP="00AE2236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14:paraId="4CFEF440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6BED2891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4A38A2A8" w14:textId="4EF10852" w:rsidR="00B1535F" w:rsidRPr="0052383B" w:rsidRDefault="00EC0326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03FD4">
        <w:rPr>
          <w:rFonts w:asciiTheme="minorHAnsi" w:hAnsiTheme="minorHAnsi"/>
          <w:sz w:val="22"/>
          <w:szCs w:val="22"/>
        </w:rPr>
        <w:t> </w:t>
      </w:r>
      <w:r w:rsidR="00F97BC0">
        <w:rPr>
          <w:rFonts w:asciiTheme="minorHAnsi" w:hAnsiTheme="minorHAnsi"/>
          <w:sz w:val="22"/>
          <w:szCs w:val="22"/>
        </w:rPr>
        <w:t>…</w:t>
      </w:r>
      <w:r w:rsidR="00F97BC0" w:rsidRPr="0052383B">
        <w:rPr>
          <w:rFonts w:asciiTheme="minorHAnsi" w:hAnsiTheme="minorHAnsi"/>
          <w:sz w:val="22"/>
          <w:szCs w:val="22"/>
        </w:rPr>
        <w:t>……………..</w:t>
      </w:r>
      <w:r w:rsidR="00F97BC0">
        <w:rPr>
          <w:rFonts w:asciiTheme="minorHAnsi" w:hAnsiTheme="minorHAnsi"/>
          <w:sz w:val="22"/>
          <w:szCs w:val="22"/>
        </w:rPr>
        <w:t xml:space="preserve"> </w:t>
      </w:r>
      <w:r w:rsidR="00003FD4">
        <w:rPr>
          <w:rFonts w:asciiTheme="minorHAnsi" w:hAnsiTheme="minorHAnsi"/>
          <w:sz w:val="22"/>
          <w:szCs w:val="22"/>
        </w:rPr>
        <w:t xml:space="preserve">dne  </w:t>
      </w:r>
      <w:r>
        <w:rPr>
          <w:rFonts w:asciiTheme="minorHAnsi" w:hAnsiTheme="minorHAnsi"/>
          <w:sz w:val="22"/>
          <w:szCs w:val="22"/>
        </w:rPr>
        <w:t>…</w:t>
      </w:r>
      <w:r w:rsidR="00CD7BC8" w:rsidRPr="0052383B">
        <w:rPr>
          <w:rFonts w:asciiTheme="minorHAnsi" w:hAnsiTheme="minorHAnsi"/>
          <w:sz w:val="22"/>
          <w:szCs w:val="22"/>
        </w:rPr>
        <w:t xml:space="preserve">……………..          </w:t>
      </w:r>
      <w:r w:rsidR="00163BC8" w:rsidRPr="0052383B">
        <w:rPr>
          <w:rFonts w:asciiTheme="minorHAnsi" w:hAnsiTheme="minorHAnsi"/>
          <w:sz w:val="22"/>
          <w:szCs w:val="22"/>
        </w:rPr>
        <w:tab/>
      </w:r>
      <w:r w:rsidR="00594D03" w:rsidRPr="0052383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D7BC8" w:rsidRPr="0052383B">
        <w:rPr>
          <w:rFonts w:asciiTheme="minorHAnsi" w:hAnsiTheme="minorHAnsi"/>
          <w:sz w:val="22"/>
          <w:szCs w:val="22"/>
        </w:rPr>
        <w:t xml:space="preserve">Ve Velkých Losinách dne </w:t>
      </w:r>
      <w:r w:rsidR="00E81160">
        <w:rPr>
          <w:rFonts w:asciiTheme="minorHAnsi" w:hAnsiTheme="minorHAnsi"/>
          <w:sz w:val="22"/>
          <w:szCs w:val="22"/>
        </w:rPr>
        <w:t>…………….</w:t>
      </w:r>
    </w:p>
    <w:p w14:paraId="79C4D182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0EA65733" w14:textId="77777777" w:rsidR="00B1535F" w:rsidRPr="0052383B" w:rsidRDefault="00163BC8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 </w:t>
      </w:r>
    </w:p>
    <w:p w14:paraId="1E6BF374" w14:textId="77777777" w:rsidR="000E3BD6" w:rsidRPr="0052383B" w:rsidRDefault="000E3BD6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2E677E43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53639101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2DBEA3D6" w14:textId="77777777" w:rsidR="00B1535F" w:rsidRPr="0052383B" w:rsidRDefault="00163BC8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…..............................                                       </w:t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Pr="0052383B">
        <w:rPr>
          <w:rFonts w:asciiTheme="minorHAnsi" w:hAnsiTheme="minorHAnsi"/>
          <w:sz w:val="22"/>
          <w:szCs w:val="22"/>
        </w:rPr>
        <w:t>…............................</w:t>
      </w:r>
    </w:p>
    <w:p w14:paraId="05A025BB" w14:textId="77777777" w:rsidR="00B1535F" w:rsidRDefault="00163BC8" w:rsidP="00977719">
      <w:pPr>
        <w:pStyle w:val="Textbody"/>
        <w:spacing w:after="0"/>
        <w:ind w:left="1842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>Ing. Jana Fialová</w:t>
      </w:r>
    </w:p>
    <w:p w14:paraId="6BD43A5E" w14:textId="77777777" w:rsidR="00EC0326" w:rsidRDefault="00977719">
      <w:pPr>
        <w:pStyle w:val="Textbody"/>
        <w:spacing w:after="0"/>
        <w:ind w:left="426" w:hanging="426"/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003FD4">
        <w:rPr>
          <w:rFonts w:asciiTheme="minorHAnsi" w:hAnsiTheme="minorHAnsi"/>
          <w:sz w:val="22"/>
          <w:szCs w:val="22"/>
        </w:rPr>
        <w:t>S</w:t>
      </w:r>
      <w:r w:rsidR="00EC0326">
        <w:rPr>
          <w:rFonts w:asciiTheme="minorHAnsi" w:hAnsiTheme="minorHAnsi"/>
          <w:sz w:val="22"/>
          <w:szCs w:val="22"/>
        </w:rPr>
        <w:t>tarostka obce</w:t>
      </w:r>
      <w:bookmarkEnd w:id="1"/>
    </w:p>
    <w:sectPr w:rsidR="00EC0326" w:rsidSect="002D1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1" w:bottom="720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BDF3" w14:textId="77777777" w:rsidR="002D1FA6" w:rsidRDefault="002D1FA6">
      <w:r>
        <w:separator/>
      </w:r>
    </w:p>
  </w:endnote>
  <w:endnote w:type="continuationSeparator" w:id="0">
    <w:p w14:paraId="27114DA3" w14:textId="77777777" w:rsidR="002D1FA6" w:rsidRDefault="002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9DF5" w14:textId="77777777" w:rsidR="00E81160" w:rsidRDefault="00E81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0657"/>
      <w:docPartObj>
        <w:docPartGallery w:val="Page Numbers (Bottom of Page)"/>
        <w:docPartUnique/>
      </w:docPartObj>
    </w:sdtPr>
    <w:sdtEndPr/>
    <w:sdtContent>
      <w:p w14:paraId="71193034" w14:textId="4763ACA1" w:rsidR="000E3BD6" w:rsidRDefault="000E3B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51B">
          <w:rPr>
            <w:noProof/>
          </w:rPr>
          <w:t>1</w:t>
        </w:r>
        <w:r>
          <w:fldChar w:fldCharType="end"/>
        </w:r>
        <w:r>
          <w:t>/3</w:t>
        </w:r>
      </w:p>
      <w:p w14:paraId="6E5B2EF4" w14:textId="77777777" w:rsidR="000E3BD6" w:rsidRDefault="00A0620A">
        <w:pPr>
          <w:pStyle w:val="Zpat"/>
          <w:jc w:val="center"/>
        </w:pPr>
      </w:p>
    </w:sdtContent>
  </w:sdt>
  <w:p w14:paraId="3B252E6B" w14:textId="77777777" w:rsidR="000E3BD6" w:rsidRDefault="000E3B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AC8B" w14:textId="77777777" w:rsidR="00E81160" w:rsidRDefault="00E8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E0E9" w14:textId="77777777" w:rsidR="002D1FA6" w:rsidRDefault="002D1FA6">
      <w:r>
        <w:rPr>
          <w:color w:val="000000"/>
        </w:rPr>
        <w:separator/>
      </w:r>
    </w:p>
  </w:footnote>
  <w:footnote w:type="continuationSeparator" w:id="0">
    <w:p w14:paraId="6E954900" w14:textId="77777777" w:rsidR="002D1FA6" w:rsidRDefault="002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32B4" w14:textId="76DC4844" w:rsidR="00E81160" w:rsidRDefault="00A0620A">
    <w:pPr>
      <w:pStyle w:val="Zhlav"/>
    </w:pPr>
    <w:r>
      <w:rPr>
        <w:noProof/>
      </w:rPr>
      <w:pict w14:anchorId="71D797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5.2pt;height:20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EA1B" w14:textId="52CCA4B8" w:rsidR="00E81160" w:rsidRDefault="00A0620A">
    <w:pPr>
      <w:pStyle w:val="Zhlav"/>
    </w:pPr>
    <w:r>
      <w:rPr>
        <w:noProof/>
      </w:rPr>
      <w:pict w14:anchorId="484D2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505.2pt;height:20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8E23" w14:textId="234D2F06" w:rsidR="00E81160" w:rsidRDefault="00E81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71"/>
    <w:multiLevelType w:val="multilevel"/>
    <w:tmpl w:val="05D4D442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13C6258"/>
    <w:multiLevelType w:val="multilevel"/>
    <w:tmpl w:val="4F4C7B1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DF7E50"/>
    <w:multiLevelType w:val="multilevel"/>
    <w:tmpl w:val="F13AF4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85F8A"/>
    <w:multiLevelType w:val="multilevel"/>
    <w:tmpl w:val="1BA4E3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D968F3"/>
    <w:multiLevelType w:val="multilevel"/>
    <w:tmpl w:val="E3D4E4A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95E0F47"/>
    <w:multiLevelType w:val="multilevel"/>
    <w:tmpl w:val="7580171C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E2F62A5"/>
    <w:multiLevelType w:val="multilevel"/>
    <w:tmpl w:val="27ECED7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7624268"/>
    <w:multiLevelType w:val="hybridMultilevel"/>
    <w:tmpl w:val="C7C43E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73A54"/>
    <w:multiLevelType w:val="multilevel"/>
    <w:tmpl w:val="CC2C6F8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511335F"/>
    <w:multiLevelType w:val="multilevel"/>
    <w:tmpl w:val="165C361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A8B56AE"/>
    <w:multiLevelType w:val="hybridMultilevel"/>
    <w:tmpl w:val="895E56EE"/>
    <w:lvl w:ilvl="0" w:tplc="1BF62B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75417"/>
    <w:multiLevelType w:val="multilevel"/>
    <w:tmpl w:val="4E5A2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494278"/>
    <w:multiLevelType w:val="multilevel"/>
    <w:tmpl w:val="8A8A691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59E2398"/>
    <w:multiLevelType w:val="multilevel"/>
    <w:tmpl w:val="62BC53D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18A0311"/>
    <w:multiLevelType w:val="multilevel"/>
    <w:tmpl w:val="AA84345A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2D65F2C"/>
    <w:multiLevelType w:val="multilevel"/>
    <w:tmpl w:val="E57C4250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78EA6866"/>
    <w:multiLevelType w:val="multilevel"/>
    <w:tmpl w:val="C738534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num w:numId="1" w16cid:durableId="2098555213">
    <w:abstractNumId w:val="13"/>
  </w:num>
  <w:num w:numId="2" w16cid:durableId="1003976025">
    <w:abstractNumId w:val="12"/>
  </w:num>
  <w:num w:numId="3" w16cid:durableId="1214923341">
    <w:abstractNumId w:val="6"/>
  </w:num>
  <w:num w:numId="4" w16cid:durableId="585186273">
    <w:abstractNumId w:val="9"/>
  </w:num>
  <w:num w:numId="5" w16cid:durableId="1421489980">
    <w:abstractNumId w:val="16"/>
  </w:num>
  <w:num w:numId="6" w16cid:durableId="1965848286">
    <w:abstractNumId w:val="8"/>
  </w:num>
  <w:num w:numId="7" w16cid:durableId="1784498156">
    <w:abstractNumId w:val="14"/>
  </w:num>
  <w:num w:numId="8" w16cid:durableId="2102868227">
    <w:abstractNumId w:val="15"/>
  </w:num>
  <w:num w:numId="9" w16cid:durableId="1545945419">
    <w:abstractNumId w:val="4"/>
  </w:num>
  <w:num w:numId="10" w16cid:durableId="1871138807">
    <w:abstractNumId w:val="5"/>
  </w:num>
  <w:num w:numId="11" w16cid:durableId="1094133555">
    <w:abstractNumId w:val="0"/>
  </w:num>
  <w:num w:numId="12" w16cid:durableId="593437660">
    <w:abstractNumId w:val="1"/>
  </w:num>
  <w:num w:numId="13" w16cid:durableId="487790468">
    <w:abstractNumId w:val="2"/>
  </w:num>
  <w:num w:numId="14" w16cid:durableId="514149571">
    <w:abstractNumId w:val="11"/>
  </w:num>
  <w:num w:numId="15" w16cid:durableId="808015634">
    <w:abstractNumId w:val="7"/>
  </w:num>
  <w:num w:numId="16" w16cid:durableId="1518812147">
    <w:abstractNumId w:val="10"/>
  </w:num>
  <w:num w:numId="17" w16cid:durableId="27664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35F"/>
    <w:rsid w:val="00003FD4"/>
    <w:rsid w:val="00035C02"/>
    <w:rsid w:val="00036AD9"/>
    <w:rsid w:val="00040BBE"/>
    <w:rsid w:val="0004396D"/>
    <w:rsid w:val="00044280"/>
    <w:rsid w:val="00055F31"/>
    <w:rsid w:val="000D65BA"/>
    <w:rsid w:val="000E3BD6"/>
    <w:rsid w:val="00163BC8"/>
    <w:rsid w:val="00177E1C"/>
    <w:rsid w:val="00193FA3"/>
    <w:rsid w:val="001E0F11"/>
    <w:rsid w:val="001F2685"/>
    <w:rsid w:val="002314DE"/>
    <w:rsid w:val="002466AF"/>
    <w:rsid w:val="00284EC0"/>
    <w:rsid w:val="002A3B27"/>
    <w:rsid w:val="002D1FA6"/>
    <w:rsid w:val="0031041C"/>
    <w:rsid w:val="00361D4E"/>
    <w:rsid w:val="00393053"/>
    <w:rsid w:val="003B7326"/>
    <w:rsid w:val="003C5E0E"/>
    <w:rsid w:val="003F1B00"/>
    <w:rsid w:val="004470C0"/>
    <w:rsid w:val="004B49B9"/>
    <w:rsid w:val="004F3EC4"/>
    <w:rsid w:val="004F714F"/>
    <w:rsid w:val="0052383B"/>
    <w:rsid w:val="00535916"/>
    <w:rsid w:val="00556FA2"/>
    <w:rsid w:val="0057387E"/>
    <w:rsid w:val="00594D03"/>
    <w:rsid w:val="005F7F4E"/>
    <w:rsid w:val="006168C6"/>
    <w:rsid w:val="00632AA6"/>
    <w:rsid w:val="00652064"/>
    <w:rsid w:val="00653A75"/>
    <w:rsid w:val="00660C1B"/>
    <w:rsid w:val="006A6951"/>
    <w:rsid w:val="006B6784"/>
    <w:rsid w:val="006C0221"/>
    <w:rsid w:val="006C526D"/>
    <w:rsid w:val="006F793B"/>
    <w:rsid w:val="00724245"/>
    <w:rsid w:val="007304DA"/>
    <w:rsid w:val="00744735"/>
    <w:rsid w:val="00756551"/>
    <w:rsid w:val="0079728C"/>
    <w:rsid w:val="007B7671"/>
    <w:rsid w:val="0081021F"/>
    <w:rsid w:val="008129C3"/>
    <w:rsid w:val="0084188D"/>
    <w:rsid w:val="0084531D"/>
    <w:rsid w:val="008A3016"/>
    <w:rsid w:val="008C195E"/>
    <w:rsid w:val="00921CD0"/>
    <w:rsid w:val="00933776"/>
    <w:rsid w:val="00974FA7"/>
    <w:rsid w:val="00977719"/>
    <w:rsid w:val="00A0620A"/>
    <w:rsid w:val="00A402C0"/>
    <w:rsid w:val="00A51739"/>
    <w:rsid w:val="00A64C05"/>
    <w:rsid w:val="00A9451B"/>
    <w:rsid w:val="00AE2236"/>
    <w:rsid w:val="00AF7646"/>
    <w:rsid w:val="00B1535F"/>
    <w:rsid w:val="00B3414F"/>
    <w:rsid w:val="00B4660D"/>
    <w:rsid w:val="00B92645"/>
    <w:rsid w:val="00BF1A75"/>
    <w:rsid w:val="00BF2D83"/>
    <w:rsid w:val="00C24872"/>
    <w:rsid w:val="00C31876"/>
    <w:rsid w:val="00C3354E"/>
    <w:rsid w:val="00C7483C"/>
    <w:rsid w:val="00C93E5D"/>
    <w:rsid w:val="00CD7BC8"/>
    <w:rsid w:val="00CE5F72"/>
    <w:rsid w:val="00D2363D"/>
    <w:rsid w:val="00D524EB"/>
    <w:rsid w:val="00D72B5B"/>
    <w:rsid w:val="00D82D70"/>
    <w:rsid w:val="00D93B20"/>
    <w:rsid w:val="00DF0E92"/>
    <w:rsid w:val="00E33967"/>
    <w:rsid w:val="00E54B5D"/>
    <w:rsid w:val="00E707B1"/>
    <w:rsid w:val="00E81160"/>
    <w:rsid w:val="00E854F9"/>
    <w:rsid w:val="00EA4124"/>
    <w:rsid w:val="00EC0326"/>
    <w:rsid w:val="00EF648C"/>
    <w:rsid w:val="00F16322"/>
    <w:rsid w:val="00F64547"/>
    <w:rsid w:val="00F97BC0"/>
    <w:rsid w:val="00FA7D12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1B08"/>
  <w15:docId w15:val="{9F02777A-37A4-444E-B2D5-1D00E88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link w:val="Nadpis1Char"/>
    <w:pPr>
      <w:keepNext/>
      <w:jc w:val="left"/>
      <w:outlineLvl w:val="0"/>
    </w:pPr>
    <w:rPr>
      <w:b/>
      <w:sz w:val="52"/>
    </w:rPr>
  </w:style>
  <w:style w:type="paragraph" w:styleId="Nadpis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ender">
    <w:name w:val="Sender"/>
    <w:basedOn w:val="Standard"/>
    <w:rPr>
      <w:rFonts w:ascii="Arial" w:hAnsi="Arial" w:cs="Arial"/>
      <w:sz w:val="20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nadpis"/>
    <w:pPr>
      <w:jc w:val="center"/>
    </w:pPr>
    <w:rPr>
      <w:u w:val="single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Kurzvatext">
    <w:name w:val="Kurzíva text"/>
    <w:basedOn w:val="Normln"/>
    <w:pPr>
      <w:widowControl/>
      <w:suppressAutoHyphens w:val="0"/>
      <w:spacing w:after="120"/>
      <w:jc w:val="both"/>
      <w:textAlignment w:val="auto"/>
    </w:pPr>
    <w:rPr>
      <w:rFonts w:ascii="Arial" w:hAnsi="Arial" w:cs="Arial"/>
      <w:i/>
      <w:i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KurzvatextChar">
    <w:name w:val="Kurzíva text Char"/>
    <w:basedOn w:val="Standardnpsmoodstavce"/>
    <w:rPr>
      <w:rFonts w:ascii="Arial" w:hAnsi="Arial" w:cs="Arial"/>
      <w:i/>
      <w:iCs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CD7BC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E3BD6"/>
    <w:rPr>
      <w:rFonts w:eastAsia="Times New Roman" w:cs="Times New Roman"/>
      <w:szCs w:val="20"/>
    </w:rPr>
  </w:style>
  <w:style w:type="character" w:customStyle="1" w:styleId="Nadpis1Char">
    <w:name w:val="Nadpis 1 Char"/>
    <w:link w:val="Nadpis1"/>
    <w:rsid w:val="004F3EC4"/>
    <w:rPr>
      <w:rFonts w:eastAsia="Times New Roman" w:cs="Times New Roman"/>
      <w:b/>
      <w:sz w:val="5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77719"/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94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5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5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sova\Documents\REALIZACE%20STAVEB\KOMUNIKACE\Smlouva%20o%20d&#237;lo%20zpevn&#283;n&#233;%20plochy%20-%20Dla&#382;di&#269;sk&#225;%20s.r.o.odt\Smlouva%202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2.ott</Template>
  <TotalTime>12</TotalTime>
  <Pages>3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2</vt:lpstr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2</dc:title>
  <dc:creator>ASUS</dc:creator>
  <cp:lastModifiedBy>Dorota Jankovičová</cp:lastModifiedBy>
  <cp:revision>11</cp:revision>
  <cp:lastPrinted>2024-02-14T09:06:00Z</cp:lastPrinted>
  <dcterms:created xsi:type="dcterms:W3CDTF">2021-02-17T13:48:00Z</dcterms:created>
  <dcterms:modified xsi:type="dcterms:W3CDTF">2024-02-23T09:36:00Z</dcterms:modified>
</cp:coreProperties>
</file>