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5D38" w14:textId="269A116D" w:rsidR="00C7556F" w:rsidRPr="00C7556F" w:rsidRDefault="00C7556F" w:rsidP="00C7556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7556F">
        <w:rPr>
          <w:rFonts w:ascii="Arial" w:hAnsi="Arial" w:cs="Arial"/>
          <w:b/>
          <w:sz w:val="28"/>
          <w:szCs w:val="28"/>
        </w:rPr>
        <w:t>NÁVRH ZÁVĚREČNÉHO ÚČTU OBCE HYNČINA ZA ROK 2021</w:t>
      </w:r>
    </w:p>
    <w:p w14:paraId="3F02217C" w14:textId="77777777" w:rsidR="00C7556F" w:rsidRPr="00C7556F" w:rsidRDefault="00C7556F" w:rsidP="00C7556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7556F">
        <w:rPr>
          <w:rFonts w:ascii="Arial" w:hAnsi="Arial" w:cs="Arial"/>
          <w:b/>
          <w:sz w:val="24"/>
          <w:szCs w:val="24"/>
        </w:rPr>
        <w:t>Obec Hynčina, IČO 003 02 643</w:t>
      </w:r>
    </w:p>
    <w:p w14:paraId="4FCB5A80" w14:textId="77777777" w:rsidR="00C7556F" w:rsidRPr="00C8517D" w:rsidRDefault="00C7556F" w:rsidP="00C7556F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75BD324" w14:textId="03590757" w:rsidR="00C7556F" w:rsidRPr="00C8517D" w:rsidRDefault="00C7556F" w:rsidP="00C7556F">
      <w:pPr>
        <w:spacing w:after="0" w:line="276" w:lineRule="auto"/>
        <w:jc w:val="both"/>
        <w:rPr>
          <w:rFonts w:ascii="Arial" w:eastAsia="Times New Roman" w:hAnsi="Arial" w:cs="Arial"/>
          <w:b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Na základě zákona č. 250/2000 Sb., o rozpočtových pravidlech územních rozpočtů zveřejňuje obec Hynčina návrh na závěrečný účet obce za rok 2021.</w:t>
      </w:r>
    </w:p>
    <w:p w14:paraId="28BFE279" w14:textId="77777777" w:rsidR="00C7556F" w:rsidRPr="00C8517D" w:rsidRDefault="00C7556F" w:rsidP="00C7556F">
      <w:pPr>
        <w:spacing w:after="0" w:line="276" w:lineRule="auto"/>
        <w:jc w:val="center"/>
        <w:rPr>
          <w:rFonts w:ascii="Arial" w:eastAsia="Times New Roman" w:hAnsi="Arial" w:cs="Arial"/>
          <w:lang w:eastAsia="cs-CZ"/>
        </w:rPr>
      </w:pPr>
    </w:p>
    <w:p w14:paraId="645FFFFD" w14:textId="77777777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b/>
          <w:lang w:eastAsia="cs-CZ"/>
        </w:rPr>
      </w:pPr>
      <w:r w:rsidRPr="00C8517D">
        <w:rPr>
          <w:rFonts w:ascii="Arial" w:eastAsia="Times New Roman" w:hAnsi="Arial" w:cs="Arial"/>
          <w:b/>
          <w:lang w:eastAsia="cs-CZ"/>
        </w:rPr>
        <w:t>ÚDAJE O OBCI:</w:t>
      </w:r>
    </w:p>
    <w:p w14:paraId="51EC8A6A" w14:textId="77777777" w:rsidR="00C7556F" w:rsidRPr="00C8517D" w:rsidRDefault="00C7556F" w:rsidP="00C7556F">
      <w:pPr>
        <w:spacing w:before="240"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b/>
          <w:lang w:eastAsia="cs-CZ"/>
        </w:rPr>
        <w:t>Adresa:</w:t>
      </w:r>
      <w:r w:rsidRPr="00C8517D">
        <w:rPr>
          <w:rFonts w:ascii="Arial" w:eastAsia="Times New Roman" w:hAnsi="Arial" w:cs="Arial"/>
          <w:lang w:eastAsia="cs-CZ"/>
        </w:rPr>
        <w:tab/>
        <w:t xml:space="preserve">Obec Hynčina </w:t>
      </w:r>
    </w:p>
    <w:p w14:paraId="7A86E7DC" w14:textId="77777777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ab/>
      </w:r>
      <w:r w:rsidRPr="00C8517D">
        <w:rPr>
          <w:rFonts w:ascii="Arial" w:eastAsia="Times New Roman" w:hAnsi="Arial" w:cs="Arial"/>
          <w:lang w:eastAsia="cs-CZ"/>
        </w:rPr>
        <w:tab/>
        <w:t>Hynčina 125</w:t>
      </w:r>
    </w:p>
    <w:p w14:paraId="2479DD95" w14:textId="77777777" w:rsidR="00C7556F" w:rsidRPr="00C8517D" w:rsidRDefault="00C7556F" w:rsidP="00C7556F">
      <w:pPr>
        <w:spacing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ab/>
      </w:r>
      <w:r w:rsidRPr="00C8517D">
        <w:rPr>
          <w:rFonts w:ascii="Arial" w:eastAsia="Times New Roman" w:hAnsi="Arial" w:cs="Arial"/>
          <w:lang w:eastAsia="cs-CZ"/>
        </w:rPr>
        <w:tab/>
        <w:t>789 01 Zábřeh;</w:t>
      </w:r>
    </w:p>
    <w:p w14:paraId="72365DF0" w14:textId="77777777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b/>
          <w:lang w:eastAsia="cs-CZ"/>
        </w:rPr>
        <w:t>Místní části:</w:t>
      </w:r>
      <w:r w:rsidRPr="00C8517D">
        <w:rPr>
          <w:rFonts w:ascii="Arial" w:eastAsia="Times New Roman" w:hAnsi="Arial" w:cs="Arial"/>
          <w:lang w:eastAsia="cs-CZ"/>
        </w:rPr>
        <w:tab/>
        <w:t>Hynčina, Křižanov, Dlouhá Ves;</w:t>
      </w:r>
    </w:p>
    <w:p w14:paraId="2ABEC4F6" w14:textId="77777777" w:rsidR="00C7556F" w:rsidRPr="00C8517D" w:rsidRDefault="00C7556F" w:rsidP="00C7556F">
      <w:pPr>
        <w:spacing w:before="240"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b/>
          <w:lang w:eastAsia="cs-CZ"/>
        </w:rPr>
        <w:t>Katastrální území:</w:t>
      </w:r>
      <w:r w:rsidRPr="00C8517D">
        <w:rPr>
          <w:rFonts w:ascii="Arial" w:eastAsia="Times New Roman" w:hAnsi="Arial" w:cs="Arial"/>
          <w:lang w:eastAsia="cs-CZ"/>
        </w:rPr>
        <w:t xml:space="preserve"> k. </w:t>
      </w:r>
      <w:proofErr w:type="spellStart"/>
      <w:r w:rsidRPr="00C8517D">
        <w:rPr>
          <w:rFonts w:ascii="Arial" w:eastAsia="Times New Roman" w:hAnsi="Arial" w:cs="Arial"/>
          <w:lang w:eastAsia="cs-CZ"/>
        </w:rPr>
        <w:t>ú.</w:t>
      </w:r>
      <w:proofErr w:type="spellEnd"/>
      <w:r w:rsidRPr="00C8517D">
        <w:rPr>
          <w:rFonts w:ascii="Arial" w:eastAsia="Times New Roman" w:hAnsi="Arial" w:cs="Arial"/>
          <w:lang w:eastAsia="cs-CZ"/>
        </w:rPr>
        <w:t xml:space="preserve"> Hynčina; k. </w:t>
      </w:r>
      <w:proofErr w:type="spellStart"/>
      <w:r w:rsidRPr="00C8517D">
        <w:rPr>
          <w:rFonts w:ascii="Arial" w:eastAsia="Times New Roman" w:hAnsi="Arial" w:cs="Arial"/>
          <w:lang w:eastAsia="cs-CZ"/>
        </w:rPr>
        <w:t>ú.</w:t>
      </w:r>
      <w:proofErr w:type="spellEnd"/>
      <w:r w:rsidRPr="00C8517D">
        <w:rPr>
          <w:rFonts w:ascii="Arial" w:eastAsia="Times New Roman" w:hAnsi="Arial" w:cs="Arial"/>
          <w:lang w:eastAsia="cs-CZ"/>
        </w:rPr>
        <w:t xml:space="preserve"> Křižanov u </w:t>
      </w:r>
      <w:proofErr w:type="spellStart"/>
      <w:r w:rsidRPr="00C8517D">
        <w:rPr>
          <w:rFonts w:ascii="Arial" w:eastAsia="Times New Roman" w:hAnsi="Arial" w:cs="Arial"/>
          <w:lang w:eastAsia="cs-CZ"/>
        </w:rPr>
        <w:t>Zábřeha</w:t>
      </w:r>
      <w:proofErr w:type="spellEnd"/>
      <w:r w:rsidRPr="00C8517D">
        <w:rPr>
          <w:rFonts w:ascii="Arial" w:eastAsia="Times New Roman" w:hAnsi="Arial" w:cs="Arial"/>
          <w:lang w:eastAsia="cs-CZ"/>
        </w:rPr>
        <w:t>;</w:t>
      </w:r>
    </w:p>
    <w:p w14:paraId="7396E61C" w14:textId="77777777" w:rsidR="00C7556F" w:rsidRPr="00C8517D" w:rsidRDefault="00C7556F" w:rsidP="00C7556F">
      <w:pPr>
        <w:spacing w:before="240"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b/>
          <w:lang w:eastAsia="cs-CZ"/>
        </w:rPr>
        <w:t>Počet obyvatel k datu 31. 12. 2021: 192</w:t>
      </w:r>
    </w:p>
    <w:p w14:paraId="7F06AAB7" w14:textId="77777777" w:rsidR="00C7556F" w:rsidRPr="00C8517D" w:rsidRDefault="00C7556F" w:rsidP="00C7556F">
      <w:pPr>
        <w:spacing w:before="240"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b/>
          <w:lang w:eastAsia="cs-CZ"/>
        </w:rPr>
        <w:t>Rozloha katastru obce</w:t>
      </w:r>
      <w:r w:rsidRPr="00C8517D">
        <w:rPr>
          <w:rFonts w:ascii="Arial" w:eastAsia="Times New Roman" w:hAnsi="Arial" w:cs="Arial"/>
          <w:lang w:eastAsia="cs-CZ"/>
        </w:rPr>
        <w:t>:</w:t>
      </w:r>
      <w:r w:rsidRPr="00C8517D">
        <w:rPr>
          <w:rFonts w:ascii="Arial" w:eastAsia="Times New Roman" w:hAnsi="Arial" w:cs="Arial"/>
          <w:lang w:eastAsia="cs-CZ"/>
        </w:rPr>
        <w:tab/>
        <w:t>2 296 ha;</w:t>
      </w:r>
    </w:p>
    <w:p w14:paraId="3DD03A13" w14:textId="77777777" w:rsidR="00C7556F" w:rsidRPr="00C8517D" w:rsidRDefault="00C7556F" w:rsidP="00C7556F">
      <w:pPr>
        <w:spacing w:before="240"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b/>
          <w:lang w:eastAsia="cs-CZ"/>
        </w:rPr>
        <w:t>Zastupitelstvo obce</w:t>
      </w:r>
      <w:r w:rsidRPr="00C8517D">
        <w:rPr>
          <w:rFonts w:ascii="Arial" w:eastAsia="Times New Roman" w:hAnsi="Arial" w:cs="Arial"/>
          <w:lang w:eastAsia="cs-CZ"/>
        </w:rPr>
        <w:t xml:space="preserve"> Hynčina je 7členné.</w:t>
      </w:r>
    </w:p>
    <w:p w14:paraId="7850ADA9" w14:textId="77777777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lang w:eastAsia="cs-CZ"/>
        </w:rPr>
      </w:pPr>
    </w:p>
    <w:p w14:paraId="4A232687" w14:textId="5BBC85F4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b/>
          <w:lang w:eastAsia="cs-CZ"/>
        </w:rPr>
      </w:pPr>
      <w:r w:rsidRPr="00C8517D">
        <w:rPr>
          <w:rFonts w:ascii="Arial" w:eastAsia="Times New Roman" w:hAnsi="Arial" w:cs="Arial"/>
          <w:b/>
          <w:lang w:eastAsia="cs-CZ"/>
        </w:rPr>
        <w:t>Počet jednání zastupitelstva obce za rok 2021: 6</w:t>
      </w:r>
    </w:p>
    <w:p w14:paraId="4189E5E1" w14:textId="77777777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lang w:eastAsia="cs-CZ"/>
        </w:rPr>
      </w:pPr>
    </w:p>
    <w:p w14:paraId="6244C499" w14:textId="77777777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V</w:t>
      </w:r>
      <w:r w:rsidRPr="00C8517D">
        <w:rPr>
          <w:rFonts w:ascii="Arial" w:eastAsia="Times New Roman" w:hAnsi="Arial" w:cs="Arial"/>
          <w:b/>
          <w:lang w:eastAsia="cs-CZ"/>
        </w:rPr>
        <w:t>ýbory</w:t>
      </w:r>
      <w:r w:rsidRPr="00C8517D">
        <w:rPr>
          <w:rFonts w:ascii="Arial" w:eastAsia="Times New Roman" w:hAnsi="Arial" w:cs="Arial"/>
          <w:lang w:eastAsia="cs-CZ"/>
        </w:rPr>
        <w:t>: finanční, kontrolní;</w:t>
      </w:r>
    </w:p>
    <w:p w14:paraId="033715F3" w14:textId="77777777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b/>
          <w:lang w:eastAsia="cs-CZ"/>
        </w:rPr>
      </w:pPr>
    </w:p>
    <w:p w14:paraId="7351C21F" w14:textId="1C334B50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C8517D">
        <w:rPr>
          <w:rFonts w:ascii="Arial" w:eastAsia="Times New Roman" w:hAnsi="Arial" w:cs="Arial"/>
          <w:b/>
          <w:bCs/>
          <w:lang w:eastAsia="cs-CZ"/>
        </w:rPr>
        <w:t>Obec Hynčina je členem</w:t>
      </w:r>
      <w:r w:rsidRPr="00C8517D">
        <w:rPr>
          <w:rFonts w:ascii="Arial" w:eastAsia="Times New Roman" w:hAnsi="Arial" w:cs="Arial"/>
          <w:lang w:eastAsia="cs-CZ"/>
        </w:rPr>
        <w:t xml:space="preserve">: </w:t>
      </w:r>
      <w:r w:rsidRPr="00C8517D">
        <w:rPr>
          <w:rFonts w:ascii="Arial" w:eastAsia="Times New Roman" w:hAnsi="Arial" w:cs="Arial"/>
          <w:bCs/>
          <w:lang w:eastAsia="cs-CZ"/>
        </w:rPr>
        <w:t xml:space="preserve">Svazek obcí Mikroregionu </w:t>
      </w:r>
      <w:proofErr w:type="spellStart"/>
      <w:r w:rsidRPr="00C8517D">
        <w:rPr>
          <w:rFonts w:ascii="Arial" w:eastAsia="Times New Roman" w:hAnsi="Arial" w:cs="Arial"/>
          <w:bCs/>
          <w:lang w:eastAsia="cs-CZ"/>
        </w:rPr>
        <w:t>Zábřežsko</w:t>
      </w:r>
      <w:proofErr w:type="spellEnd"/>
      <w:r w:rsidRPr="00C8517D">
        <w:rPr>
          <w:rFonts w:ascii="Arial" w:eastAsia="Times New Roman" w:hAnsi="Arial" w:cs="Arial"/>
          <w:bCs/>
          <w:lang w:eastAsia="cs-CZ"/>
        </w:rPr>
        <w:t>,</w:t>
      </w:r>
    </w:p>
    <w:p w14:paraId="22911DF8" w14:textId="144E9946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C8517D">
        <w:rPr>
          <w:rFonts w:ascii="Arial" w:eastAsia="Times New Roman" w:hAnsi="Arial" w:cs="Arial"/>
          <w:bCs/>
          <w:lang w:eastAsia="cs-CZ"/>
        </w:rPr>
        <w:t xml:space="preserve">                            </w:t>
      </w:r>
      <w:r w:rsidRPr="00C8517D">
        <w:rPr>
          <w:rFonts w:ascii="Arial" w:eastAsia="Times New Roman" w:hAnsi="Arial" w:cs="Arial"/>
          <w:bCs/>
          <w:lang w:eastAsia="cs-CZ"/>
        </w:rPr>
        <w:tab/>
      </w:r>
      <w:r w:rsidRPr="00C8517D">
        <w:rPr>
          <w:rFonts w:ascii="Arial" w:eastAsia="Times New Roman" w:hAnsi="Arial" w:cs="Arial"/>
          <w:bCs/>
          <w:lang w:eastAsia="cs-CZ"/>
        </w:rPr>
        <w:tab/>
        <w:t xml:space="preserve"> SMS ČR – Sdružení místních samospráv,</w:t>
      </w:r>
    </w:p>
    <w:p w14:paraId="3437837E" w14:textId="265AD3B2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C8517D">
        <w:rPr>
          <w:rFonts w:ascii="Arial" w:eastAsia="Times New Roman" w:hAnsi="Arial" w:cs="Arial"/>
          <w:bCs/>
          <w:lang w:eastAsia="cs-CZ"/>
        </w:rPr>
        <w:tab/>
      </w:r>
      <w:r w:rsidRPr="00C8517D">
        <w:rPr>
          <w:rFonts w:ascii="Arial" w:eastAsia="Times New Roman" w:hAnsi="Arial" w:cs="Arial"/>
          <w:bCs/>
          <w:lang w:eastAsia="cs-CZ"/>
        </w:rPr>
        <w:tab/>
      </w:r>
      <w:r w:rsidRPr="00C8517D">
        <w:rPr>
          <w:rFonts w:ascii="Arial" w:eastAsia="Times New Roman" w:hAnsi="Arial" w:cs="Arial"/>
          <w:bCs/>
          <w:lang w:eastAsia="cs-CZ"/>
        </w:rPr>
        <w:tab/>
        <w:t xml:space="preserve">      </w:t>
      </w:r>
      <w:r w:rsidRPr="00C8517D">
        <w:rPr>
          <w:rFonts w:ascii="Arial" w:eastAsia="Times New Roman" w:hAnsi="Arial" w:cs="Arial"/>
          <w:bCs/>
          <w:lang w:eastAsia="cs-CZ"/>
        </w:rPr>
        <w:tab/>
        <w:t xml:space="preserve"> MAS Horní Pomoraví, o.p.s.</w:t>
      </w:r>
    </w:p>
    <w:p w14:paraId="50BC4ECA" w14:textId="77777777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p w14:paraId="6327894D" w14:textId="41A273C1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b/>
          <w:lang w:eastAsia="cs-CZ"/>
        </w:rPr>
      </w:pPr>
      <w:bookmarkStart w:id="0" w:name="OLE_LINK10"/>
      <w:r w:rsidRPr="00C8517D">
        <w:rPr>
          <w:rFonts w:ascii="Arial" w:eastAsia="Times New Roman" w:hAnsi="Arial" w:cs="Arial"/>
          <w:b/>
          <w:lang w:eastAsia="cs-CZ"/>
        </w:rPr>
        <w:t>Pracovníci obce v roce 2021:</w:t>
      </w:r>
    </w:p>
    <w:p w14:paraId="7ECB3AB7" w14:textId="2A15820A" w:rsidR="00C7556F" w:rsidRPr="00C8517D" w:rsidRDefault="00C7556F" w:rsidP="00C7556F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 xml:space="preserve">5 pracovních smluv – účetní, </w:t>
      </w:r>
      <w:bookmarkStart w:id="1" w:name="OLE_LINK1"/>
      <w:bookmarkStart w:id="2" w:name="OLE_LINK2"/>
      <w:r w:rsidRPr="00C8517D">
        <w:rPr>
          <w:rFonts w:ascii="Arial" w:eastAsia="Times New Roman" w:hAnsi="Arial" w:cs="Arial"/>
          <w:lang w:eastAsia="cs-CZ"/>
        </w:rPr>
        <w:t xml:space="preserve">2 dělníci </w:t>
      </w:r>
      <w:bookmarkEnd w:id="1"/>
      <w:bookmarkEnd w:id="2"/>
      <w:r w:rsidRPr="00C8517D">
        <w:rPr>
          <w:rFonts w:ascii="Arial" w:eastAsia="Times New Roman" w:hAnsi="Arial" w:cs="Arial"/>
          <w:lang w:eastAsia="cs-CZ"/>
        </w:rPr>
        <w:t>pro správu a údržbu obce, 2 pracovníci pro údržbu veřejné zeleně – spolufinancováno prostřednictvím dotací získaných od Úřadu práce České republiky;</w:t>
      </w:r>
    </w:p>
    <w:p w14:paraId="57660421" w14:textId="2F6DAB05" w:rsidR="00C7556F" w:rsidRPr="00C8517D" w:rsidRDefault="00C7556F" w:rsidP="00C7556F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 xml:space="preserve">5 dohod o provedení práce </w:t>
      </w:r>
      <w:bookmarkEnd w:id="0"/>
      <w:r w:rsidRPr="00C8517D">
        <w:rPr>
          <w:rFonts w:ascii="Arial" w:eastAsia="Times New Roman" w:hAnsi="Arial" w:cs="Arial"/>
          <w:lang w:eastAsia="cs-CZ"/>
        </w:rPr>
        <w:t>– úklid, práce OLH, spolupráce při přípravě voleb, servisní práce, těžební práce v lese.</w:t>
      </w:r>
    </w:p>
    <w:p w14:paraId="725E9DAD" w14:textId="77777777" w:rsidR="00C7556F" w:rsidRPr="00C8517D" w:rsidRDefault="00C7556F" w:rsidP="00ED04A6">
      <w:pPr>
        <w:spacing w:before="240"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b/>
          <w:lang w:eastAsia="cs-CZ"/>
        </w:rPr>
        <w:t>VĚCNÉ BŘEMENO:</w:t>
      </w:r>
    </w:p>
    <w:p w14:paraId="32D3E3FE" w14:textId="6A0B75C2" w:rsidR="00C7556F" w:rsidRPr="00C8517D" w:rsidRDefault="00F9160E" w:rsidP="00C7556F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</w:t>
      </w:r>
      <w:r w:rsidR="00C7556F" w:rsidRPr="00C8517D">
        <w:rPr>
          <w:rFonts w:ascii="Arial" w:eastAsia="Times New Roman" w:hAnsi="Arial" w:cs="Arial"/>
          <w:b/>
          <w:lang w:eastAsia="cs-CZ"/>
        </w:rPr>
        <w:t xml:space="preserve">. </w:t>
      </w:r>
      <w:proofErr w:type="spellStart"/>
      <w:r w:rsidR="00C7556F" w:rsidRPr="00C8517D">
        <w:rPr>
          <w:rFonts w:ascii="Arial" w:eastAsia="Times New Roman" w:hAnsi="Arial" w:cs="Arial"/>
          <w:b/>
          <w:lang w:eastAsia="cs-CZ"/>
        </w:rPr>
        <w:t>ú.</w:t>
      </w:r>
      <w:proofErr w:type="spellEnd"/>
      <w:r w:rsidR="00C7556F" w:rsidRPr="00C8517D">
        <w:rPr>
          <w:rFonts w:ascii="Arial" w:eastAsia="Times New Roman" w:hAnsi="Arial" w:cs="Arial"/>
          <w:b/>
          <w:lang w:eastAsia="cs-CZ"/>
        </w:rPr>
        <w:t xml:space="preserve"> Křižanov u </w:t>
      </w:r>
      <w:proofErr w:type="spellStart"/>
      <w:r w:rsidR="00C7556F" w:rsidRPr="00C8517D">
        <w:rPr>
          <w:rFonts w:ascii="Arial" w:eastAsia="Times New Roman" w:hAnsi="Arial" w:cs="Arial"/>
          <w:b/>
          <w:lang w:eastAsia="cs-CZ"/>
        </w:rPr>
        <w:t>Zábřeha</w:t>
      </w:r>
      <w:proofErr w:type="spellEnd"/>
      <w:r w:rsidR="00C7556F" w:rsidRPr="00C8517D">
        <w:rPr>
          <w:rFonts w:ascii="Arial" w:eastAsia="Times New Roman" w:hAnsi="Arial" w:cs="Arial"/>
          <w:lang w:eastAsia="cs-CZ"/>
        </w:rPr>
        <w:t>:</w:t>
      </w:r>
    </w:p>
    <w:p w14:paraId="05DE61B7" w14:textId="77777777" w:rsidR="00C7556F" w:rsidRPr="00C8517D" w:rsidRDefault="00C7556F" w:rsidP="00C7556F">
      <w:pPr>
        <w:pStyle w:val="Odstavecseseznamem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Český Telecom, a.s.: smlouva z roku 2004,</w:t>
      </w:r>
    </w:p>
    <w:p w14:paraId="3F57662C" w14:textId="77777777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ab/>
        <w:t>věcné břemeno užívání k pozemkům:</w:t>
      </w:r>
    </w:p>
    <w:p w14:paraId="16F784C6" w14:textId="77777777" w:rsidR="00C7556F" w:rsidRPr="00C8517D" w:rsidRDefault="00C7556F" w:rsidP="00C7556F">
      <w:pPr>
        <w:pStyle w:val="Odstavecseseznamem"/>
        <w:numPr>
          <w:ilvl w:val="4"/>
          <w:numId w:val="3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par. č.116/1;</w:t>
      </w:r>
    </w:p>
    <w:p w14:paraId="30AD4ACA" w14:textId="77777777" w:rsidR="00C7556F" w:rsidRPr="00C8517D" w:rsidRDefault="00C7556F" w:rsidP="00C7556F">
      <w:pPr>
        <w:pStyle w:val="Odstavecseseznamem"/>
        <w:numPr>
          <w:ilvl w:val="4"/>
          <w:numId w:val="3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par. č. 592/1;</w:t>
      </w:r>
    </w:p>
    <w:p w14:paraId="031AFD54" w14:textId="77777777" w:rsidR="00C7556F" w:rsidRPr="00C8517D" w:rsidRDefault="00C7556F" w:rsidP="00C7556F">
      <w:pPr>
        <w:pStyle w:val="Odstavecseseznamem"/>
        <w:numPr>
          <w:ilvl w:val="4"/>
          <w:numId w:val="3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par. č. 667;</w:t>
      </w:r>
    </w:p>
    <w:p w14:paraId="3D75401B" w14:textId="77777777" w:rsidR="00C7556F" w:rsidRPr="00C8517D" w:rsidRDefault="00C7556F" w:rsidP="00C7556F">
      <w:pPr>
        <w:pStyle w:val="Odstavecseseznamem"/>
        <w:numPr>
          <w:ilvl w:val="4"/>
          <w:numId w:val="3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par. č. 668;</w:t>
      </w:r>
    </w:p>
    <w:p w14:paraId="0123962D" w14:textId="55FA0B91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ab/>
        <w:t>věcné břemeno užívání k budově č. p. 29, postavené na pozemcích par. č. st. 14/1.</w:t>
      </w:r>
    </w:p>
    <w:p w14:paraId="4D44F657" w14:textId="77777777" w:rsidR="00C7556F" w:rsidRPr="00C8517D" w:rsidRDefault="00C7556F" w:rsidP="00C7556F">
      <w:pPr>
        <w:pStyle w:val="Odstavecseseznamem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občan: smlouva ze dne 27. 12. 2006 k pozemku par. č.100/16.</w:t>
      </w:r>
    </w:p>
    <w:p w14:paraId="69AB5812" w14:textId="77777777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lang w:eastAsia="cs-CZ"/>
        </w:rPr>
      </w:pPr>
    </w:p>
    <w:p w14:paraId="6D5EA87E" w14:textId="3B4D4DF4" w:rsidR="00C7556F" w:rsidRPr="00C8517D" w:rsidRDefault="00F9160E" w:rsidP="00C7556F">
      <w:pPr>
        <w:spacing w:after="0" w:line="276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t>k</w:t>
      </w:r>
      <w:r w:rsidR="00C7556F" w:rsidRPr="00C8517D">
        <w:rPr>
          <w:rFonts w:ascii="Arial" w:eastAsia="Times New Roman" w:hAnsi="Arial" w:cs="Arial"/>
          <w:b/>
          <w:lang w:eastAsia="cs-CZ"/>
        </w:rPr>
        <w:t xml:space="preserve">. </w:t>
      </w:r>
      <w:proofErr w:type="spellStart"/>
      <w:r w:rsidR="00C7556F" w:rsidRPr="00C8517D">
        <w:rPr>
          <w:rFonts w:ascii="Arial" w:eastAsia="Times New Roman" w:hAnsi="Arial" w:cs="Arial"/>
          <w:b/>
          <w:lang w:eastAsia="cs-CZ"/>
        </w:rPr>
        <w:t>ú.</w:t>
      </w:r>
      <w:proofErr w:type="spellEnd"/>
      <w:r w:rsidR="00C7556F" w:rsidRPr="00C8517D">
        <w:rPr>
          <w:rFonts w:ascii="Arial" w:eastAsia="Times New Roman" w:hAnsi="Arial" w:cs="Arial"/>
          <w:b/>
          <w:lang w:eastAsia="cs-CZ"/>
        </w:rPr>
        <w:t xml:space="preserve"> Hynčina: </w:t>
      </w:r>
    </w:p>
    <w:p w14:paraId="6372D093" w14:textId="77777777" w:rsidR="00C7556F" w:rsidRPr="00C8517D" w:rsidRDefault="00C7556F" w:rsidP="00C7556F">
      <w:pPr>
        <w:pStyle w:val="Odstavecseseznamem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občané: rozhodnutí pozemkového úřadu z roku 1995:</w:t>
      </w:r>
    </w:p>
    <w:p w14:paraId="46B87955" w14:textId="77777777" w:rsidR="00C7556F" w:rsidRPr="00C8517D" w:rsidRDefault="00C7556F" w:rsidP="00C7556F">
      <w:pPr>
        <w:pStyle w:val="Odstavecseseznamem"/>
        <w:spacing w:before="240"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 xml:space="preserve">věcné břemeno chůze a jízdy k pozemkům: </w:t>
      </w:r>
    </w:p>
    <w:p w14:paraId="2E139B3B" w14:textId="77777777" w:rsidR="00C7556F" w:rsidRPr="00C8517D" w:rsidRDefault="00C7556F" w:rsidP="00C7556F">
      <w:pPr>
        <w:pStyle w:val="Odstavecseseznamem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par. č. 2092/5;</w:t>
      </w:r>
    </w:p>
    <w:p w14:paraId="4136E8BF" w14:textId="77777777" w:rsidR="00C7556F" w:rsidRPr="00C8517D" w:rsidRDefault="00C7556F" w:rsidP="00C7556F">
      <w:pPr>
        <w:pStyle w:val="Odstavecseseznamem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par. č. 2095/4;</w:t>
      </w:r>
    </w:p>
    <w:p w14:paraId="7513902A" w14:textId="5B9DA80E" w:rsidR="00C7556F" w:rsidRPr="00F9160E" w:rsidRDefault="00C7556F" w:rsidP="00C7556F">
      <w:pPr>
        <w:pStyle w:val="Odstavecseseznamem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par. č. 2130/2.</w:t>
      </w:r>
    </w:p>
    <w:p w14:paraId="0A8E8D61" w14:textId="77777777" w:rsidR="00C7556F" w:rsidRPr="00C8517D" w:rsidRDefault="00C7556F" w:rsidP="00C7556F">
      <w:pPr>
        <w:pStyle w:val="Odstavecseseznamem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T-Mobile Czech Republic a.s.:</w:t>
      </w:r>
    </w:p>
    <w:p w14:paraId="19D267EE" w14:textId="77777777" w:rsidR="00C7556F" w:rsidRPr="00C8517D" w:rsidRDefault="00C7556F" w:rsidP="00C7556F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ab/>
        <w:t xml:space="preserve">věcné břemeno zřízení přípojky el. energie spojené s její údržbou: </w:t>
      </w:r>
      <w:r w:rsidRPr="00C8517D">
        <w:rPr>
          <w:rFonts w:ascii="Arial" w:eastAsia="Times New Roman" w:hAnsi="Arial" w:cs="Arial"/>
          <w:lang w:eastAsia="cs-CZ"/>
        </w:rPr>
        <w:tab/>
      </w:r>
    </w:p>
    <w:p w14:paraId="37E9D6F3" w14:textId="77777777" w:rsidR="00C7556F" w:rsidRPr="00C8517D" w:rsidRDefault="00C7556F" w:rsidP="00C7556F">
      <w:pPr>
        <w:spacing w:after="0" w:line="276" w:lineRule="auto"/>
        <w:ind w:left="708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smlouva č.</w:t>
      </w:r>
      <w:bookmarkStart w:id="3" w:name="OLE_LINK3"/>
      <w:bookmarkStart w:id="4" w:name="OLE_LINK4"/>
      <w:r w:rsidRPr="00C8517D">
        <w:rPr>
          <w:rFonts w:ascii="Arial" w:eastAsia="Times New Roman" w:hAnsi="Arial" w:cs="Arial"/>
          <w:lang w:eastAsia="cs-CZ"/>
        </w:rPr>
        <w:t>037793</w:t>
      </w:r>
      <w:r w:rsidRPr="00C8517D">
        <w:rPr>
          <w:rFonts w:ascii="Arial" w:eastAsia="Times New Roman" w:hAnsi="Arial" w:cs="Arial"/>
          <w:lang w:eastAsia="cs-CZ"/>
        </w:rPr>
        <w:noBreakHyphen/>
        <w:t xml:space="preserve">000-00 </w:t>
      </w:r>
      <w:bookmarkEnd w:id="3"/>
      <w:bookmarkEnd w:id="4"/>
      <w:r w:rsidRPr="00C8517D">
        <w:rPr>
          <w:rFonts w:ascii="Arial" w:eastAsia="Times New Roman" w:hAnsi="Arial" w:cs="Arial"/>
          <w:lang w:eastAsia="cs-CZ"/>
        </w:rPr>
        <w:t>z roku 2009 k pozemkům:</w:t>
      </w:r>
    </w:p>
    <w:p w14:paraId="20E7F8AD" w14:textId="77777777" w:rsidR="00C7556F" w:rsidRPr="00C8517D" w:rsidRDefault="00C7556F" w:rsidP="00C7556F">
      <w:pPr>
        <w:pStyle w:val="Odstavecseseznamem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par. č. 2478/1;</w:t>
      </w:r>
    </w:p>
    <w:p w14:paraId="59483E34" w14:textId="2E06CD2D" w:rsidR="00C7556F" w:rsidRPr="00F9160E" w:rsidRDefault="00C7556F" w:rsidP="00F9160E">
      <w:pPr>
        <w:pStyle w:val="Odstavecseseznamem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lang w:eastAsia="cs-CZ"/>
        </w:rPr>
      </w:pPr>
      <w:r w:rsidRPr="00C8517D">
        <w:rPr>
          <w:rFonts w:ascii="Arial" w:eastAsia="Times New Roman" w:hAnsi="Arial" w:cs="Arial"/>
          <w:lang w:eastAsia="cs-CZ"/>
        </w:rPr>
        <w:t>par. č. 84/1;</w:t>
      </w:r>
    </w:p>
    <w:p w14:paraId="43873CB6" w14:textId="77777777" w:rsidR="00C7556F" w:rsidRPr="00C8517D" w:rsidRDefault="00C7556F" w:rsidP="00C7556F">
      <w:pPr>
        <w:pStyle w:val="Odstavecseseznamem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b/>
          <w:lang w:eastAsia="cs-CZ"/>
        </w:rPr>
      </w:pPr>
      <w:r w:rsidRPr="00C8517D">
        <w:rPr>
          <w:rFonts w:ascii="Arial" w:eastAsia="Times New Roman" w:hAnsi="Arial" w:cs="Arial"/>
          <w:bCs/>
          <w:lang w:eastAsia="cs-CZ"/>
        </w:rPr>
        <w:t>ČEZ Distribuce, a.s.</w:t>
      </w:r>
    </w:p>
    <w:p w14:paraId="3630FA91" w14:textId="77777777" w:rsidR="00C7556F" w:rsidRPr="00C8517D" w:rsidRDefault="00C7556F" w:rsidP="00C7556F">
      <w:pPr>
        <w:spacing w:after="0" w:line="276" w:lineRule="auto"/>
        <w:ind w:left="708"/>
        <w:rPr>
          <w:rFonts w:ascii="Arial" w:eastAsia="Times New Roman" w:hAnsi="Arial" w:cs="Arial"/>
          <w:bCs/>
          <w:lang w:eastAsia="cs-CZ"/>
        </w:rPr>
      </w:pPr>
      <w:r w:rsidRPr="00C8517D">
        <w:rPr>
          <w:rFonts w:ascii="Arial" w:eastAsia="Times New Roman" w:hAnsi="Arial" w:cs="Arial"/>
          <w:bCs/>
          <w:lang w:eastAsia="cs-CZ"/>
        </w:rPr>
        <w:t>věcné břemeno, služebnost – zemní kabelové vedení nízkého napětí</w:t>
      </w:r>
    </w:p>
    <w:p w14:paraId="10096E76" w14:textId="77777777" w:rsidR="00C7556F" w:rsidRPr="00C8517D" w:rsidRDefault="00C7556F" w:rsidP="00C7556F">
      <w:pPr>
        <w:pStyle w:val="Odstavecseseznamem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C8517D">
        <w:rPr>
          <w:rFonts w:ascii="Arial" w:eastAsia="Times New Roman" w:hAnsi="Arial" w:cs="Arial"/>
          <w:color w:val="000000"/>
          <w:spacing w:val="-4"/>
          <w:lang w:eastAsia="cs-CZ"/>
        </w:rPr>
        <w:t xml:space="preserve">pozemku </w:t>
      </w:r>
      <w:proofErr w:type="spellStart"/>
      <w:r w:rsidRPr="00C8517D">
        <w:rPr>
          <w:rFonts w:ascii="Arial" w:eastAsia="Times New Roman" w:hAnsi="Arial" w:cs="Arial"/>
          <w:lang w:eastAsia="cs-CZ"/>
        </w:rPr>
        <w:t>parc</w:t>
      </w:r>
      <w:proofErr w:type="spellEnd"/>
      <w:r w:rsidRPr="00C8517D">
        <w:rPr>
          <w:rFonts w:ascii="Arial" w:eastAsia="Times New Roman" w:hAnsi="Arial" w:cs="Arial"/>
          <w:lang w:eastAsia="cs-CZ"/>
        </w:rPr>
        <w:t xml:space="preserve">. č. st. 153, </w:t>
      </w:r>
      <w:proofErr w:type="spellStart"/>
      <w:r w:rsidRPr="00C8517D">
        <w:rPr>
          <w:rFonts w:ascii="Arial" w:eastAsia="Times New Roman" w:hAnsi="Arial" w:cs="Arial"/>
          <w:lang w:eastAsia="cs-CZ"/>
        </w:rPr>
        <w:t>parc</w:t>
      </w:r>
      <w:proofErr w:type="spellEnd"/>
      <w:r w:rsidRPr="00C8517D">
        <w:rPr>
          <w:rFonts w:ascii="Arial" w:eastAsia="Times New Roman" w:hAnsi="Arial" w:cs="Arial"/>
          <w:lang w:eastAsia="cs-CZ"/>
        </w:rPr>
        <w:t xml:space="preserve">. č. 1998/4 v k. </w:t>
      </w:r>
      <w:proofErr w:type="spellStart"/>
      <w:r w:rsidRPr="00C8517D">
        <w:rPr>
          <w:rFonts w:ascii="Arial" w:eastAsia="Times New Roman" w:hAnsi="Arial" w:cs="Arial"/>
          <w:lang w:eastAsia="cs-CZ"/>
        </w:rPr>
        <w:t>ú.</w:t>
      </w:r>
      <w:proofErr w:type="spellEnd"/>
      <w:r w:rsidRPr="00C8517D">
        <w:rPr>
          <w:rFonts w:ascii="Arial" w:eastAsia="Times New Roman" w:hAnsi="Arial" w:cs="Arial"/>
          <w:lang w:eastAsia="cs-CZ"/>
        </w:rPr>
        <w:t xml:space="preserve"> </w:t>
      </w:r>
      <w:r w:rsidRPr="00C8517D">
        <w:rPr>
          <w:rFonts w:ascii="Arial" w:hAnsi="Arial" w:cs="Arial"/>
        </w:rPr>
        <w:t xml:space="preserve">Hynčina (Hynčina </w:t>
      </w:r>
      <w:proofErr w:type="spellStart"/>
      <w:r w:rsidRPr="00C8517D">
        <w:rPr>
          <w:rFonts w:ascii="Arial" w:hAnsi="Arial" w:cs="Arial"/>
        </w:rPr>
        <w:t>č.p</w:t>
      </w:r>
      <w:proofErr w:type="spellEnd"/>
      <w:r w:rsidRPr="00C8517D">
        <w:rPr>
          <w:rFonts w:ascii="Arial" w:hAnsi="Arial" w:cs="Arial"/>
        </w:rPr>
        <w:t xml:space="preserve"> 121)</w:t>
      </w:r>
      <w:r w:rsidRPr="00C8517D">
        <w:rPr>
          <w:rFonts w:ascii="Arial" w:eastAsia="Times New Roman" w:hAnsi="Arial" w:cs="Arial"/>
          <w:lang w:eastAsia="cs-CZ"/>
        </w:rPr>
        <w:t>,</w:t>
      </w:r>
    </w:p>
    <w:p w14:paraId="677BF64B" w14:textId="77777777" w:rsidR="00ED04A6" w:rsidRDefault="00ED04A6">
      <w:pPr>
        <w:rPr>
          <w:rFonts w:ascii="Arial" w:hAnsi="Arial" w:cs="Arial"/>
        </w:rPr>
      </w:pPr>
    </w:p>
    <w:p w14:paraId="5A0C2689" w14:textId="77777777" w:rsidR="00ED04A6" w:rsidRDefault="00ED04A6">
      <w:pPr>
        <w:rPr>
          <w:rFonts w:ascii="Arial" w:hAnsi="Arial" w:cs="Arial"/>
        </w:rPr>
      </w:pPr>
    </w:p>
    <w:p w14:paraId="7387A34D" w14:textId="19A4959B" w:rsidR="00C7556F" w:rsidRDefault="00C7556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PLNĚNÍ ROZPOČTU OBCE ZA ROK 2022:</w:t>
      </w:r>
    </w:p>
    <w:tbl>
      <w:tblPr>
        <w:tblW w:w="9498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2"/>
        <w:gridCol w:w="1638"/>
        <w:gridCol w:w="1503"/>
        <w:gridCol w:w="1635"/>
      </w:tblGrid>
      <w:tr w:rsidR="00C7556F" w:rsidRPr="00C761F6" w14:paraId="0232AA51" w14:textId="77777777" w:rsidTr="00C8517D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D31754" w14:textId="77777777" w:rsidR="00C7556F" w:rsidRPr="00C761F6" w:rsidRDefault="00C7556F" w:rsidP="00D56326">
            <w:pPr>
              <w:pStyle w:val="Vchoz"/>
            </w:pPr>
            <w:r w:rsidRPr="00C761F6">
              <w:rPr>
                <w:b/>
                <w:bCs/>
                <w:color w:val="000080"/>
                <w:u w:val="single"/>
              </w:rPr>
              <w:t>I. PLNĚNÍ ROZPOČTU PŘÍJMŮ</w:t>
            </w:r>
          </w:p>
        </w:tc>
      </w:tr>
      <w:tr w:rsidR="00C7556F" w:rsidRPr="009C2F16" w14:paraId="7B2130D5" w14:textId="77777777" w:rsidTr="00C8517D">
        <w:tc>
          <w:tcPr>
            <w:tcW w:w="47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6CBC8CC3" w14:textId="77777777" w:rsidR="00C7556F" w:rsidRPr="009C2F16" w:rsidRDefault="00C7556F" w:rsidP="00D56326">
            <w:pPr>
              <w:pStyle w:val="Vchoz"/>
              <w:rPr>
                <w:sz w:val="20"/>
                <w:szCs w:val="20"/>
              </w:rPr>
            </w:pPr>
            <w:r w:rsidRPr="009C2F16">
              <w:rPr>
                <w:i/>
                <w:color w:val="000000"/>
                <w:sz w:val="20"/>
                <w:szCs w:val="20"/>
              </w:rPr>
              <w:t>Text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1870FC8C" w14:textId="77777777" w:rsidR="00C7556F" w:rsidRPr="009C2F16" w:rsidRDefault="00C7556F" w:rsidP="00D56326">
            <w:pPr>
              <w:pStyle w:val="Vchoz"/>
              <w:jc w:val="right"/>
              <w:rPr>
                <w:sz w:val="20"/>
                <w:szCs w:val="20"/>
              </w:rPr>
            </w:pPr>
            <w:r w:rsidRPr="009C2F16">
              <w:rPr>
                <w:i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150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41953A09" w14:textId="77777777" w:rsidR="00C7556F" w:rsidRPr="009C2F16" w:rsidRDefault="00C7556F" w:rsidP="00D56326">
            <w:pPr>
              <w:pStyle w:val="Vchoz"/>
              <w:jc w:val="right"/>
              <w:rPr>
                <w:sz w:val="20"/>
                <w:szCs w:val="20"/>
              </w:rPr>
            </w:pPr>
            <w:r w:rsidRPr="009C2F16">
              <w:rPr>
                <w:i/>
                <w:color w:val="000000"/>
                <w:sz w:val="20"/>
                <w:szCs w:val="20"/>
              </w:rPr>
              <w:t>Rozpočet po změnách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14E0476F" w14:textId="77777777" w:rsidR="00C7556F" w:rsidRPr="009C2F16" w:rsidRDefault="00C7556F" w:rsidP="00D56326">
            <w:pPr>
              <w:pStyle w:val="Vchoz"/>
              <w:ind w:left="-325"/>
              <w:jc w:val="right"/>
              <w:rPr>
                <w:sz w:val="20"/>
                <w:szCs w:val="20"/>
              </w:rPr>
            </w:pPr>
            <w:r w:rsidRPr="009C2F16">
              <w:rPr>
                <w:i/>
                <w:color w:val="000000"/>
                <w:sz w:val="20"/>
                <w:szCs w:val="20"/>
              </w:rPr>
              <w:t>Skutečnost</w:t>
            </w:r>
          </w:p>
        </w:tc>
      </w:tr>
      <w:tr w:rsidR="00C7556F" w:rsidRPr="009C2F16" w14:paraId="20DE2B6F" w14:textId="77777777" w:rsidTr="00C8517D">
        <w:tblPrEx>
          <w:tblCellMar>
            <w:top w:w="10" w:type="dxa"/>
            <w:bottom w:w="10" w:type="dxa"/>
          </w:tblCellMar>
        </w:tblPrEx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5B4E78" w14:textId="77777777" w:rsidR="00C7556F" w:rsidRPr="009C2F16" w:rsidRDefault="00C7556F" w:rsidP="00D56326">
            <w:pPr>
              <w:pStyle w:val="Vchoz"/>
              <w:rPr>
                <w:sz w:val="20"/>
                <w:szCs w:val="20"/>
              </w:rPr>
            </w:pPr>
          </w:p>
        </w:tc>
      </w:tr>
      <w:tr w:rsidR="00C7556F" w:rsidRPr="009C2F16" w14:paraId="2761AEC5" w14:textId="77777777" w:rsidTr="00C8517D">
        <w:tblPrEx>
          <w:tblCellMar>
            <w:left w:w="20" w:type="dxa"/>
            <w:right w:w="20" w:type="dxa"/>
          </w:tblCellMar>
        </w:tblPrEx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06351300" w14:textId="77777777" w:rsidR="00C7556F" w:rsidRPr="009C2F16" w:rsidRDefault="00C7556F" w:rsidP="00D56326">
            <w:pPr>
              <w:pStyle w:val="Vchoz"/>
              <w:rPr>
                <w:sz w:val="20"/>
                <w:szCs w:val="20"/>
              </w:rPr>
            </w:pPr>
            <w:r w:rsidRPr="009C2F16">
              <w:rPr>
                <w:color w:val="000000"/>
                <w:sz w:val="20"/>
                <w:szCs w:val="20"/>
              </w:rPr>
              <w:t>Daňové příjmy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D269A07" w14:textId="670F0598" w:rsidR="00C7556F" w:rsidRPr="009C2F16" w:rsidRDefault="00C7556F" w:rsidP="00D56326">
            <w:pPr>
              <w:pStyle w:val="Vchoz"/>
              <w:jc w:val="right"/>
              <w:rPr>
                <w:sz w:val="20"/>
                <w:szCs w:val="20"/>
              </w:rPr>
            </w:pPr>
            <w:r w:rsidRPr="009C2F16">
              <w:rPr>
                <w:color w:val="000000"/>
                <w:sz w:val="20"/>
                <w:szCs w:val="20"/>
              </w:rPr>
              <w:t>4 </w:t>
            </w:r>
            <w:r>
              <w:rPr>
                <w:color w:val="000000"/>
                <w:sz w:val="20"/>
                <w:szCs w:val="20"/>
              </w:rPr>
              <w:t>009 900</w:t>
            </w:r>
            <w:r w:rsidRPr="009C2F16">
              <w:rPr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CEFCCC6" w14:textId="77777777" w:rsidR="00C7556F" w:rsidRPr="009C2F16" w:rsidRDefault="00C7556F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4 146 000</w:t>
            </w:r>
            <w:r w:rsidRPr="009C2F16">
              <w:rPr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668F6D51" w14:textId="77777777" w:rsidR="00C7556F" w:rsidRPr="009C2F16" w:rsidRDefault="00C7556F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4 469 381,79</w:t>
            </w:r>
            <w:r w:rsidRPr="009C2F1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7556F" w:rsidRPr="009C2F16" w14:paraId="5DE5785D" w14:textId="77777777" w:rsidTr="00C8517D">
        <w:tblPrEx>
          <w:tblCellMar>
            <w:left w:w="20" w:type="dxa"/>
            <w:right w:w="20" w:type="dxa"/>
          </w:tblCellMar>
        </w:tblPrEx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697A7615" w14:textId="77777777" w:rsidR="00C7556F" w:rsidRPr="009C2F16" w:rsidRDefault="00C7556F" w:rsidP="00D56326">
            <w:pPr>
              <w:pStyle w:val="Vchoz"/>
              <w:rPr>
                <w:sz w:val="20"/>
                <w:szCs w:val="20"/>
              </w:rPr>
            </w:pPr>
            <w:r w:rsidRPr="009C2F16">
              <w:rPr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A10FE84" w14:textId="46568324" w:rsidR="00C7556F" w:rsidRPr="009C2F16" w:rsidRDefault="00C7556F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</w:t>
            </w:r>
            <w:r w:rsidRPr="009C2F16">
              <w:rPr>
                <w:color w:val="000000"/>
                <w:sz w:val="20"/>
                <w:szCs w:val="20"/>
              </w:rPr>
              <w:t xml:space="preserve"> 000,00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900BD3C" w14:textId="77777777" w:rsidR="00C7556F" w:rsidRPr="009C2F16" w:rsidRDefault="00C7556F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1 602 000</w:t>
            </w:r>
            <w:r w:rsidRPr="009C2F16">
              <w:rPr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4C6871E0" w14:textId="77777777" w:rsidR="00C7556F" w:rsidRPr="009C2F16" w:rsidRDefault="00C7556F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1 587 703,47</w:t>
            </w:r>
            <w:r w:rsidRPr="009C2F1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7556F" w:rsidRPr="009C2F16" w14:paraId="0C4329BD" w14:textId="77777777" w:rsidTr="00C8517D">
        <w:tblPrEx>
          <w:tblCellMar>
            <w:left w:w="20" w:type="dxa"/>
            <w:right w:w="20" w:type="dxa"/>
          </w:tblCellMar>
        </w:tblPrEx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47476765" w14:textId="77777777" w:rsidR="00C7556F" w:rsidRPr="009C2F16" w:rsidRDefault="00C7556F" w:rsidP="00D56326">
            <w:pPr>
              <w:pStyle w:val="Vchoz"/>
              <w:rPr>
                <w:sz w:val="20"/>
                <w:szCs w:val="20"/>
              </w:rPr>
            </w:pPr>
            <w:r w:rsidRPr="009C2F16">
              <w:rPr>
                <w:color w:val="000000"/>
                <w:sz w:val="20"/>
                <w:szCs w:val="20"/>
              </w:rPr>
              <w:t>Kapitálové příjmy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9565ED7" w14:textId="7FF1DDA2" w:rsidR="00C7556F" w:rsidRPr="009C2F16" w:rsidRDefault="00C7556F" w:rsidP="00D56326">
            <w:pPr>
              <w:pStyle w:val="Vchoz"/>
              <w:jc w:val="right"/>
              <w:rPr>
                <w:sz w:val="20"/>
                <w:szCs w:val="20"/>
              </w:rPr>
            </w:pPr>
            <w:r w:rsidRPr="009C2F16">
              <w:rPr>
                <w:color w:val="000000"/>
                <w:sz w:val="20"/>
                <w:szCs w:val="20"/>
              </w:rPr>
              <w:t xml:space="preserve">20 000,00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21812D15" w14:textId="3D5167F6" w:rsidR="00C7556F" w:rsidRPr="009C2F16" w:rsidRDefault="004C2201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73AB4356" w14:textId="6FB0A74C" w:rsidR="00C7556F" w:rsidRPr="009C2F16" w:rsidRDefault="004C2201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7556F" w:rsidRPr="009C2F16" w14:paraId="30EC8069" w14:textId="77777777" w:rsidTr="00C8517D">
        <w:tblPrEx>
          <w:tblCellMar>
            <w:left w:w="20" w:type="dxa"/>
            <w:right w:w="20" w:type="dxa"/>
          </w:tblCellMar>
        </w:tblPrEx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07A4F5EE" w14:textId="77777777" w:rsidR="00C7556F" w:rsidRPr="009C2F16" w:rsidRDefault="00C7556F" w:rsidP="00D56326">
            <w:pPr>
              <w:pStyle w:val="Vchoz"/>
              <w:rPr>
                <w:sz w:val="20"/>
                <w:szCs w:val="20"/>
              </w:rPr>
            </w:pPr>
            <w:r w:rsidRPr="009C2F16">
              <w:rPr>
                <w:color w:val="000000"/>
                <w:sz w:val="20"/>
                <w:szCs w:val="20"/>
              </w:rPr>
              <w:t>Přijaté transfery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E7B5CC3" w14:textId="77777777" w:rsidR="00C7556F" w:rsidRPr="009C2F16" w:rsidRDefault="00C7556F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100 800</w:t>
            </w:r>
            <w:r w:rsidRPr="009C2F16">
              <w:rPr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DA2929C" w14:textId="77777777" w:rsidR="00C7556F" w:rsidRPr="009C2F16" w:rsidRDefault="00C7556F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642 976</w:t>
            </w:r>
            <w:r w:rsidRPr="009C2F16">
              <w:rPr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0DF487C" w14:textId="77777777" w:rsidR="00C7556F" w:rsidRPr="009C2F16" w:rsidRDefault="00C7556F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608 931,69</w:t>
            </w:r>
            <w:r w:rsidRPr="009C2F1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7556F" w:rsidRPr="009C2F16" w14:paraId="2EEC5B1E" w14:textId="77777777" w:rsidTr="00C8517D">
        <w:tblPrEx>
          <w:tblCellMar>
            <w:left w:w="20" w:type="dxa"/>
            <w:right w:w="20" w:type="dxa"/>
          </w:tblCellMar>
        </w:tblPrEx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7C06FAEE" w14:textId="77777777" w:rsidR="00C7556F" w:rsidRPr="009C2F16" w:rsidRDefault="00C7556F" w:rsidP="00D56326">
            <w:pPr>
              <w:pStyle w:val="Vchoz"/>
              <w:rPr>
                <w:sz w:val="20"/>
                <w:szCs w:val="20"/>
              </w:rPr>
            </w:pPr>
            <w:r w:rsidRPr="009C2F16">
              <w:rPr>
                <w:b/>
                <w:color w:val="000000"/>
                <w:sz w:val="20"/>
                <w:szCs w:val="20"/>
              </w:rPr>
              <w:t>Příjmy celkem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2D584E8" w14:textId="77777777" w:rsidR="00C7556F" w:rsidRPr="009C2F16" w:rsidRDefault="00C7556F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4 941 800</w:t>
            </w:r>
            <w:r w:rsidRPr="009C2F16">
              <w:rPr>
                <w:b/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44588947" w14:textId="77777777" w:rsidR="00C7556F" w:rsidRPr="009C2F16" w:rsidRDefault="00C7556F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6 390 976</w:t>
            </w:r>
            <w:r w:rsidRPr="009C2F16">
              <w:rPr>
                <w:b/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3975032" w14:textId="77777777" w:rsidR="00C7556F" w:rsidRPr="009C2F16" w:rsidRDefault="00C7556F" w:rsidP="00D56326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6 666 016,95</w:t>
            </w:r>
            <w:r w:rsidRPr="009C2F16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8CAFF6F" w14:textId="0EB61593" w:rsidR="00ED04A6" w:rsidRDefault="00ED04A6">
      <w:pPr>
        <w:rPr>
          <w:rFonts w:ascii="Arial" w:hAnsi="Arial" w:cs="Arial"/>
          <w:b/>
          <w:bCs/>
          <w:sz w:val="24"/>
          <w:szCs w:val="24"/>
        </w:rPr>
      </w:pPr>
    </w:p>
    <w:p w14:paraId="7A66707B" w14:textId="46F614D8" w:rsidR="00ED04A6" w:rsidRDefault="00ED04A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498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638"/>
        <w:gridCol w:w="1638"/>
        <w:gridCol w:w="1402"/>
      </w:tblGrid>
      <w:tr w:rsidR="00ED04A6" w:rsidRPr="00C761F6" w14:paraId="4E8A9CC1" w14:textId="77777777" w:rsidTr="001F5747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64D6A1" w14:textId="77777777" w:rsidR="00ED04A6" w:rsidRPr="00C761F6" w:rsidRDefault="00ED04A6" w:rsidP="00D56326">
            <w:pPr>
              <w:pStyle w:val="Vchoz"/>
            </w:pPr>
            <w:r w:rsidRPr="00C761F6">
              <w:rPr>
                <w:b/>
                <w:bCs/>
                <w:color w:val="000080"/>
                <w:u w:val="single"/>
              </w:rPr>
              <w:t>II. PLNĚNÍ ROZPOČTU VÝDAJŮ</w:t>
            </w:r>
          </w:p>
        </w:tc>
      </w:tr>
      <w:tr w:rsidR="00ED04A6" w:rsidRPr="009C2F16" w14:paraId="7D3E1D32" w14:textId="77777777" w:rsidTr="001F5747">
        <w:tc>
          <w:tcPr>
            <w:tcW w:w="482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36AC6FC8" w14:textId="77777777" w:rsidR="00ED04A6" w:rsidRPr="009C2F16" w:rsidRDefault="00ED04A6" w:rsidP="00D56326">
            <w:pPr>
              <w:pStyle w:val="Vchoz"/>
              <w:rPr>
                <w:sz w:val="20"/>
                <w:szCs w:val="20"/>
              </w:rPr>
            </w:pPr>
            <w:r w:rsidRPr="009C2F16">
              <w:rPr>
                <w:i/>
                <w:color w:val="000000"/>
                <w:sz w:val="20"/>
                <w:szCs w:val="20"/>
              </w:rPr>
              <w:t>Text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10491311" w14:textId="77777777" w:rsidR="00ED04A6" w:rsidRPr="009C2F16" w:rsidRDefault="00ED04A6" w:rsidP="00D56326">
            <w:pPr>
              <w:pStyle w:val="Vchoz"/>
              <w:jc w:val="right"/>
              <w:rPr>
                <w:sz w:val="20"/>
                <w:szCs w:val="20"/>
              </w:rPr>
            </w:pPr>
            <w:r w:rsidRPr="009C2F16">
              <w:rPr>
                <w:i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5E6D2A9F" w14:textId="77777777" w:rsidR="00ED04A6" w:rsidRPr="009C2F16" w:rsidRDefault="00ED04A6" w:rsidP="00D56326">
            <w:pPr>
              <w:pStyle w:val="Vchoz"/>
              <w:jc w:val="right"/>
              <w:rPr>
                <w:sz w:val="20"/>
                <w:szCs w:val="20"/>
              </w:rPr>
            </w:pPr>
            <w:r w:rsidRPr="009C2F16">
              <w:rPr>
                <w:i/>
                <w:color w:val="000000"/>
                <w:sz w:val="20"/>
                <w:szCs w:val="20"/>
              </w:rPr>
              <w:t>Rozpočet po změnách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</w:tcPr>
          <w:p w14:paraId="1D08FF7D" w14:textId="77777777" w:rsidR="00ED04A6" w:rsidRPr="009C2F16" w:rsidRDefault="00ED04A6" w:rsidP="00D56326">
            <w:pPr>
              <w:pStyle w:val="Vchoz"/>
              <w:jc w:val="right"/>
              <w:rPr>
                <w:sz w:val="20"/>
                <w:szCs w:val="20"/>
              </w:rPr>
            </w:pPr>
            <w:r w:rsidRPr="009C2F16">
              <w:rPr>
                <w:i/>
                <w:color w:val="000000"/>
                <w:sz w:val="20"/>
                <w:szCs w:val="20"/>
              </w:rPr>
              <w:t>Skutečnost</w:t>
            </w:r>
          </w:p>
        </w:tc>
      </w:tr>
      <w:tr w:rsidR="00ED04A6" w:rsidRPr="009C2F16" w14:paraId="51AAA4AB" w14:textId="77777777" w:rsidTr="001F5747">
        <w:tblPrEx>
          <w:tblCellMar>
            <w:top w:w="10" w:type="dxa"/>
            <w:bottom w:w="10" w:type="dxa"/>
          </w:tblCellMar>
        </w:tblPrEx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F30F9C" w14:textId="77777777" w:rsidR="00ED04A6" w:rsidRPr="009C2F16" w:rsidRDefault="00ED04A6" w:rsidP="00D56326">
            <w:pPr>
              <w:pStyle w:val="Vchoz"/>
              <w:rPr>
                <w:sz w:val="20"/>
                <w:szCs w:val="20"/>
              </w:rPr>
            </w:pPr>
          </w:p>
        </w:tc>
      </w:tr>
      <w:tr w:rsidR="005D1A6E" w:rsidRPr="009C2F16" w14:paraId="22B1F453" w14:textId="77777777" w:rsidTr="001F5747">
        <w:tblPrEx>
          <w:tblCellMar>
            <w:left w:w="20" w:type="dxa"/>
            <w:right w:w="2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A7C1B86" w14:textId="77777777" w:rsidR="005D1A6E" w:rsidRPr="009C2F16" w:rsidRDefault="005D1A6E" w:rsidP="005D1A6E">
            <w:pPr>
              <w:pStyle w:val="Vchoz"/>
              <w:rPr>
                <w:sz w:val="20"/>
                <w:szCs w:val="20"/>
              </w:rPr>
            </w:pPr>
            <w:r w:rsidRPr="009C2F16">
              <w:rPr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638B0A2" w14:textId="076C69E8" w:rsidR="005D1A6E" w:rsidRPr="009C2F16" w:rsidRDefault="005D1A6E" w:rsidP="005D1A6E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4 004 793,00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7DCFF3B" w14:textId="47FE3CCC" w:rsidR="005D1A6E" w:rsidRPr="009C2F16" w:rsidRDefault="005D1A6E" w:rsidP="005D1A6E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5 776 976,00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438661C" w14:textId="357D8595" w:rsidR="005D1A6E" w:rsidRPr="009C2F16" w:rsidRDefault="005D1A6E" w:rsidP="005D1A6E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4 696 400,05 </w:t>
            </w:r>
          </w:p>
        </w:tc>
      </w:tr>
      <w:tr w:rsidR="005D1A6E" w:rsidRPr="009C2F16" w14:paraId="7774C7D7" w14:textId="77777777" w:rsidTr="001F5747">
        <w:tblPrEx>
          <w:tblCellMar>
            <w:left w:w="20" w:type="dxa"/>
            <w:right w:w="2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FF6D7D1" w14:textId="77777777" w:rsidR="005D1A6E" w:rsidRPr="009C2F16" w:rsidRDefault="005D1A6E" w:rsidP="005D1A6E">
            <w:pPr>
              <w:pStyle w:val="Vchoz"/>
              <w:rPr>
                <w:sz w:val="20"/>
                <w:szCs w:val="20"/>
              </w:rPr>
            </w:pPr>
            <w:r w:rsidRPr="009C2F16">
              <w:rPr>
                <w:color w:val="000000"/>
                <w:sz w:val="20"/>
                <w:szCs w:val="20"/>
              </w:rPr>
              <w:t>Kapitálové výdaje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BC22139" w14:textId="3A3FE0F6" w:rsidR="005D1A6E" w:rsidRPr="009C2F16" w:rsidRDefault="005D1A6E" w:rsidP="005D1A6E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1 390 000,00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1817FAB" w14:textId="663B740C" w:rsidR="005D1A6E" w:rsidRPr="009C2F16" w:rsidRDefault="005D1A6E" w:rsidP="005D1A6E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614 000,00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00B958B" w14:textId="115250B7" w:rsidR="005D1A6E" w:rsidRPr="009C2F16" w:rsidRDefault="005D1A6E" w:rsidP="005D1A6E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484 469,00 </w:t>
            </w:r>
          </w:p>
        </w:tc>
      </w:tr>
      <w:tr w:rsidR="005D1A6E" w:rsidRPr="009C2F16" w14:paraId="3DDD8D62" w14:textId="77777777" w:rsidTr="001F5747">
        <w:tblPrEx>
          <w:tblCellMar>
            <w:left w:w="20" w:type="dxa"/>
            <w:right w:w="2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62374D8" w14:textId="77777777" w:rsidR="005D1A6E" w:rsidRPr="009C2F16" w:rsidRDefault="005D1A6E" w:rsidP="005D1A6E">
            <w:pPr>
              <w:pStyle w:val="Vchoz"/>
              <w:rPr>
                <w:sz w:val="20"/>
                <w:szCs w:val="20"/>
              </w:rPr>
            </w:pPr>
            <w:r w:rsidRPr="009C2F16">
              <w:rPr>
                <w:b/>
                <w:color w:val="000000"/>
                <w:sz w:val="20"/>
                <w:szCs w:val="20"/>
              </w:rPr>
              <w:t>Výdaje celkem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946787C" w14:textId="61902107" w:rsidR="005D1A6E" w:rsidRPr="009C2F16" w:rsidRDefault="005D1A6E" w:rsidP="005D1A6E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5 394 793,00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F88E3BF" w14:textId="52488D98" w:rsidR="005D1A6E" w:rsidRPr="009C2F16" w:rsidRDefault="005D1A6E" w:rsidP="005D1A6E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6 390 976,00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195E0CB" w14:textId="7BF5BCD6" w:rsidR="005D1A6E" w:rsidRPr="009C2F16" w:rsidRDefault="005D1A6E" w:rsidP="005D1A6E">
            <w:pPr>
              <w:pStyle w:val="Vchoz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5 180 869,05 </w:t>
            </w:r>
          </w:p>
        </w:tc>
      </w:tr>
      <w:tr w:rsidR="00C8517D" w:rsidRPr="009C2F16" w14:paraId="644AC976" w14:textId="77777777" w:rsidTr="001F5747">
        <w:tblPrEx>
          <w:tblCellMar>
            <w:left w:w="20" w:type="dxa"/>
            <w:right w:w="2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3E64785" w14:textId="77777777" w:rsidR="00C8517D" w:rsidRPr="009C2F16" w:rsidRDefault="00C8517D" w:rsidP="005D1A6E">
            <w:pPr>
              <w:pStyle w:val="Vchoz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45274E3" w14:textId="77777777" w:rsidR="00C8517D" w:rsidRDefault="00C8517D" w:rsidP="005D1A6E">
            <w:pPr>
              <w:pStyle w:val="Vchoz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A5AEB73" w14:textId="77777777" w:rsidR="00C8517D" w:rsidRDefault="00C8517D" w:rsidP="005D1A6E">
            <w:pPr>
              <w:pStyle w:val="Vchoz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3D078374" w14:textId="77777777" w:rsidR="00C8517D" w:rsidRDefault="00C8517D" w:rsidP="005D1A6E">
            <w:pPr>
              <w:pStyle w:val="Vchoz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55CBC9" w14:textId="6B6A2930" w:rsidR="001F5747" w:rsidRPr="001F5747" w:rsidRDefault="001F5747" w:rsidP="001F574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F5747">
        <w:rPr>
          <w:rFonts w:ascii="Arial" w:hAnsi="Arial" w:cs="Arial"/>
          <w:b/>
          <w:bCs/>
          <w:sz w:val="24"/>
          <w:szCs w:val="24"/>
        </w:rPr>
        <w:t>V roce 2021 skončil výsledek hospodaření obce Hynčina přebytkem.</w:t>
      </w:r>
    </w:p>
    <w:p w14:paraId="6F06F4C6" w14:textId="68817441" w:rsidR="00B92077" w:rsidRPr="00C8517D" w:rsidRDefault="00C8517D" w:rsidP="001F5747">
      <w:pPr>
        <w:jc w:val="both"/>
        <w:rPr>
          <w:rFonts w:ascii="Arial" w:hAnsi="Arial" w:cs="Arial"/>
          <w:sz w:val="24"/>
          <w:szCs w:val="24"/>
        </w:rPr>
      </w:pPr>
      <w:r w:rsidRPr="00C8517D">
        <w:rPr>
          <w:rFonts w:ascii="Arial" w:hAnsi="Arial" w:cs="Arial"/>
          <w:sz w:val="24"/>
          <w:szCs w:val="24"/>
        </w:rPr>
        <w:t xml:space="preserve">Podrobné údaje </w:t>
      </w:r>
      <w:r>
        <w:rPr>
          <w:rFonts w:ascii="Arial" w:hAnsi="Arial" w:cs="Arial"/>
          <w:sz w:val="24"/>
          <w:szCs w:val="24"/>
        </w:rPr>
        <w:t>o plnění rozpočtu obce Hynčina dle platné rozpočtové skladby jsou obsahem přílohy závěrečného účtu a jsou k nahlédnutí v kancel</w:t>
      </w:r>
      <w:r w:rsidR="001F5747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ři OÚ Hynčina (výkaz FIN2-12M, rozvaha</w:t>
      </w:r>
      <w:r w:rsidR="001F5747">
        <w:rPr>
          <w:rFonts w:ascii="Arial" w:hAnsi="Arial" w:cs="Arial"/>
          <w:sz w:val="24"/>
          <w:szCs w:val="24"/>
        </w:rPr>
        <w:t>).</w:t>
      </w:r>
    </w:p>
    <w:p w14:paraId="60F23C8F" w14:textId="1CB212DF" w:rsidR="00E66B0B" w:rsidRDefault="00E66B0B" w:rsidP="001F5747">
      <w:pPr>
        <w:pStyle w:val="Odstavecseseznamem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5" w:name="OLE_LINK15"/>
      <w:bookmarkStart w:id="6" w:name="OLE_LINK16"/>
      <w:r w:rsidRPr="00C8517D">
        <w:rPr>
          <w:rFonts w:ascii="Arial" w:eastAsia="Times New Roman" w:hAnsi="Arial" w:cs="Arial"/>
          <w:sz w:val="24"/>
          <w:szCs w:val="24"/>
          <w:lang w:eastAsia="cs-CZ"/>
        </w:rPr>
        <w:t xml:space="preserve">V roce 2021 bylo </w:t>
      </w:r>
      <w:r w:rsidR="00AA48EA" w:rsidRPr="00C8517D">
        <w:rPr>
          <w:rFonts w:ascii="Arial" w:eastAsia="Times New Roman" w:hAnsi="Arial" w:cs="Arial"/>
          <w:sz w:val="24"/>
          <w:szCs w:val="24"/>
          <w:lang w:eastAsia="cs-CZ"/>
        </w:rPr>
        <w:t>provedeno</w:t>
      </w:r>
      <w:r w:rsidRPr="00C851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A48EA" w:rsidRPr="00C8517D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C8517D">
        <w:rPr>
          <w:rFonts w:ascii="Arial" w:eastAsia="Times New Roman" w:hAnsi="Arial" w:cs="Arial"/>
          <w:sz w:val="24"/>
          <w:szCs w:val="24"/>
          <w:lang w:eastAsia="cs-CZ"/>
        </w:rPr>
        <w:t xml:space="preserve"> rozpočtov</w:t>
      </w:r>
      <w:r w:rsidR="00AA48EA" w:rsidRPr="00C8517D">
        <w:rPr>
          <w:rFonts w:ascii="Arial" w:eastAsia="Times New Roman" w:hAnsi="Arial" w:cs="Arial"/>
          <w:sz w:val="24"/>
          <w:szCs w:val="24"/>
          <w:lang w:eastAsia="cs-CZ"/>
        </w:rPr>
        <w:t>ých</w:t>
      </w:r>
      <w:r w:rsidRPr="00C8517D">
        <w:rPr>
          <w:rFonts w:ascii="Arial" w:eastAsia="Times New Roman" w:hAnsi="Arial" w:cs="Arial"/>
          <w:sz w:val="24"/>
          <w:szCs w:val="24"/>
          <w:lang w:eastAsia="cs-CZ"/>
        </w:rPr>
        <w:t xml:space="preserve"> opatřen</w:t>
      </w:r>
      <w:r w:rsidR="00AA48EA" w:rsidRPr="00C8517D">
        <w:rPr>
          <w:rFonts w:ascii="Arial" w:eastAsia="Times New Roman" w:hAnsi="Arial" w:cs="Arial"/>
          <w:sz w:val="24"/>
          <w:szCs w:val="24"/>
          <w:lang w:eastAsia="cs-CZ"/>
        </w:rPr>
        <w:t>í, které zastupitelstvo obce schválilo</w:t>
      </w:r>
      <w:r w:rsidRPr="00C8517D">
        <w:rPr>
          <w:rFonts w:ascii="Arial" w:eastAsia="Times New Roman" w:hAnsi="Arial" w:cs="Arial"/>
          <w:sz w:val="24"/>
          <w:szCs w:val="24"/>
          <w:lang w:eastAsia="cs-CZ"/>
        </w:rPr>
        <w:t xml:space="preserve">. Tato opatření byla </w:t>
      </w:r>
      <w:bookmarkEnd w:id="5"/>
      <w:bookmarkEnd w:id="6"/>
      <w:r w:rsidRPr="00C8517D">
        <w:rPr>
          <w:rFonts w:ascii="Arial" w:eastAsia="Times New Roman" w:hAnsi="Arial" w:cs="Arial"/>
          <w:sz w:val="24"/>
          <w:szCs w:val="24"/>
          <w:lang w:eastAsia="cs-CZ"/>
        </w:rPr>
        <w:t>prováděna s cílem zabezpečit plnění schváleného rozpočtu a s potřebou reflektovat mimořádné provozní potřeby a výdaje</w:t>
      </w:r>
      <w:r w:rsidR="006F08DD" w:rsidRPr="00C851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08DD" w:rsidRPr="00C8517D">
        <w:rPr>
          <w:rFonts w:ascii="Arial" w:eastAsia="Times New Roman" w:hAnsi="Arial" w:cs="Arial"/>
          <w:sz w:val="24"/>
          <w:szCs w:val="24"/>
          <w:lang w:eastAsia="cs-CZ"/>
        </w:rPr>
        <w:t>rozpočtem nezajištěné</w:t>
      </w:r>
      <w:r w:rsidRPr="00C8517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F08DD" w:rsidRPr="00C851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08DD" w:rsidRPr="00C8517D">
        <w:rPr>
          <w:rFonts w:ascii="Arial" w:hAnsi="Arial" w:cs="Arial"/>
          <w:sz w:val="24"/>
          <w:szCs w:val="24"/>
        </w:rPr>
        <w:t>O provedených rozpočtových opatřeních je vedena evidence v souladu s § 16 zákona č. 250/2000 Sb. o rozpočtových pravidlech územních rozpočtů.</w:t>
      </w:r>
    </w:p>
    <w:p w14:paraId="768AC7A8" w14:textId="7B0494F6" w:rsidR="001F5747" w:rsidRDefault="001F5747" w:rsidP="001F5747">
      <w:pPr>
        <w:pStyle w:val="Odstavecseseznamem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A79EC0C" w14:textId="77777777" w:rsidR="0009703E" w:rsidRDefault="001F5747" w:rsidP="0009703E">
      <w:pPr>
        <w:pStyle w:val="Odstavecseseznamem"/>
        <w:spacing w:after="0" w:line="276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CD3735">
        <w:rPr>
          <w:rFonts w:ascii="Arial" w:hAnsi="Arial" w:cs="Arial"/>
          <w:b/>
          <w:bCs/>
          <w:sz w:val="24"/>
          <w:szCs w:val="24"/>
        </w:rPr>
        <w:t>Poskytnuté finanční příspěvky a dary</w:t>
      </w:r>
      <w:r w:rsidR="00CD3735">
        <w:rPr>
          <w:rFonts w:ascii="Arial" w:hAnsi="Arial" w:cs="Arial"/>
          <w:b/>
          <w:bCs/>
          <w:sz w:val="24"/>
          <w:szCs w:val="24"/>
        </w:rPr>
        <w:t>:</w:t>
      </w:r>
      <w:bookmarkStart w:id="7" w:name="OLE_LINK19"/>
    </w:p>
    <w:p w14:paraId="11934223" w14:textId="3349DFC7" w:rsidR="001F5747" w:rsidRPr="0009703E" w:rsidRDefault="001F5747" w:rsidP="0009703E">
      <w:pPr>
        <w:pStyle w:val="Odstavecseseznamem"/>
        <w:spacing w:after="0" w:line="276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CD3735">
        <w:rPr>
          <w:rFonts w:ascii="Arial" w:eastAsia="Times New Roman" w:hAnsi="Arial" w:cs="Arial"/>
          <w:sz w:val="24"/>
          <w:szCs w:val="24"/>
          <w:lang w:eastAsia="cs-CZ"/>
        </w:rPr>
        <w:t>ZŠ a MŠ Hoštejn (darovací smlouva):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D3735">
        <w:rPr>
          <w:rFonts w:ascii="Arial" w:eastAsia="Times New Roman" w:hAnsi="Arial" w:cs="Arial"/>
          <w:sz w:val="24"/>
          <w:szCs w:val="24"/>
          <w:lang w:eastAsia="cs-CZ"/>
        </w:rPr>
        <w:t xml:space="preserve">           </w:t>
      </w:r>
      <w:r w:rsidR="0009703E">
        <w:rPr>
          <w:rFonts w:ascii="Arial" w:eastAsia="Times New Roman" w:hAnsi="Arial" w:cs="Arial"/>
          <w:sz w:val="24"/>
          <w:szCs w:val="24"/>
          <w:lang w:eastAsia="cs-CZ"/>
        </w:rPr>
        <w:t xml:space="preserve">     </w:t>
      </w:r>
      <w:r w:rsidR="006C34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0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7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AB464A" w:rsidRPr="00CD373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>000</w:t>
      </w:r>
      <w:r w:rsidR="00AB464A" w:rsidRPr="00CD3735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="009107CC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</w:p>
    <w:p w14:paraId="595CF508" w14:textId="7F27C1FC" w:rsidR="001F5747" w:rsidRPr="00CD3735" w:rsidRDefault="001F5747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CD3735">
        <w:rPr>
          <w:rFonts w:ascii="Arial" w:eastAsia="Times New Roman" w:hAnsi="Arial" w:cs="Arial"/>
          <w:sz w:val="24"/>
          <w:szCs w:val="24"/>
          <w:lang w:eastAsia="cs-CZ"/>
        </w:rPr>
        <w:t>Zš</w:t>
      </w:r>
      <w:proofErr w:type="spellEnd"/>
      <w:r w:rsidRPr="00CD3735">
        <w:rPr>
          <w:rFonts w:ascii="Arial" w:eastAsia="Times New Roman" w:hAnsi="Arial" w:cs="Arial"/>
          <w:sz w:val="24"/>
          <w:szCs w:val="24"/>
          <w:lang w:eastAsia="cs-CZ"/>
        </w:rPr>
        <w:t xml:space="preserve"> a SŠ Pomněnka o.p.s. (darovací smlouva):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 </w:t>
      </w:r>
      <w:r w:rsidR="00CD3735">
        <w:rPr>
          <w:rFonts w:ascii="Arial" w:eastAsia="Times New Roman" w:hAnsi="Arial" w:cs="Arial"/>
          <w:sz w:val="24"/>
          <w:szCs w:val="24"/>
          <w:lang w:eastAsia="cs-CZ"/>
        </w:rPr>
        <w:t xml:space="preserve">          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CD37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03E">
        <w:rPr>
          <w:rFonts w:ascii="Arial" w:eastAsia="Times New Roman" w:hAnsi="Arial" w:cs="Arial"/>
          <w:sz w:val="24"/>
          <w:szCs w:val="24"/>
          <w:lang w:eastAsia="cs-CZ"/>
        </w:rPr>
        <w:t xml:space="preserve">     </w:t>
      </w:r>
      <w:r w:rsidR="006C34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0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 xml:space="preserve"> 5</w:t>
      </w:r>
      <w:r w:rsidR="00AB464A" w:rsidRPr="00CD373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>000</w:t>
      </w:r>
      <w:r w:rsidR="00AB464A" w:rsidRPr="00CD3735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="009107CC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</w:p>
    <w:p w14:paraId="5E311636" w14:textId="134953FD" w:rsidR="001F5747" w:rsidRPr="00CD3735" w:rsidRDefault="001F5747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D3735">
        <w:rPr>
          <w:rFonts w:ascii="Arial" w:eastAsia="Times New Roman" w:hAnsi="Arial" w:cs="Arial"/>
          <w:sz w:val="24"/>
          <w:szCs w:val="24"/>
          <w:lang w:eastAsia="cs-CZ"/>
        </w:rPr>
        <w:t>Římskokatolická farnost (darovací smlouva):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D3735">
        <w:rPr>
          <w:rFonts w:ascii="Arial" w:eastAsia="Times New Roman" w:hAnsi="Arial" w:cs="Arial"/>
          <w:sz w:val="24"/>
          <w:szCs w:val="24"/>
          <w:lang w:eastAsia="cs-CZ"/>
        </w:rPr>
        <w:t xml:space="preserve">           </w:t>
      </w:r>
      <w:r w:rsidR="0009703E"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r w:rsidR="006C34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7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AB464A" w:rsidRPr="00CD373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>000</w:t>
      </w:r>
      <w:r w:rsidR="00AB464A" w:rsidRPr="00CD3735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="009107CC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</w:p>
    <w:p w14:paraId="1C2DFB72" w14:textId="1827CD4A" w:rsidR="001F5747" w:rsidRPr="00CD3735" w:rsidRDefault="001F5747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D3735">
        <w:rPr>
          <w:rFonts w:ascii="Arial" w:eastAsia="Times New Roman" w:hAnsi="Arial" w:cs="Arial"/>
          <w:sz w:val="24"/>
          <w:szCs w:val="24"/>
          <w:lang w:eastAsia="cs-CZ"/>
        </w:rPr>
        <w:t>Charita Zábřeh (darovací smlouva):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D37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03E">
        <w:rPr>
          <w:rFonts w:ascii="Arial" w:eastAsia="Times New Roman" w:hAnsi="Arial" w:cs="Arial"/>
          <w:sz w:val="24"/>
          <w:szCs w:val="24"/>
          <w:lang w:eastAsia="cs-CZ"/>
        </w:rPr>
        <w:t xml:space="preserve">       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AB464A" w:rsidRPr="00CD373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>000</w:t>
      </w:r>
      <w:r w:rsidR="00AB464A" w:rsidRPr="00CD3735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="009107CC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</w:p>
    <w:p w14:paraId="5D214D16" w14:textId="7CCA75F0" w:rsidR="00AB464A" w:rsidRPr="00CD3735" w:rsidRDefault="00AB464A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D3735">
        <w:rPr>
          <w:rFonts w:ascii="Arial" w:eastAsia="Times New Roman" w:hAnsi="Arial" w:cs="Arial"/>
          <w:sz w:val="24"/>
          <w:szCs w:val="24"/>
          <w:lang w:eastAsia="cs-CZ"/>
        </w:rPr>
        <w:t>Linka bezpečí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                                                      </w:t>
      </w:r>
      <w:r w:rsidR="00CD37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03E">
        <w:rPr>
          <w:rFonts w:ascii="Arial" w:eastAsia="Times New Roman" w:hAnsi="Arial" w:cs="Arial"/>
          <w:sz w:val="24"/>
          <w:szCs w:val="24"/>
          <w:lang w:eastAsia="cs-CZ"/>
        </w:rPr>
        <w:t xml:space="preserve">       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 xml:space="preserve"> 2 000,-</w:t>
      </w:r>
      <w:r w:rsidR="009107CC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</w:p>
    <w:p w14:paraId="2B14187C" w14:textId="2821CC5B" w:rsidR="001F5747" w:rsidRPr="00CD3735" w:rsidRDefault="001F5747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D3735">
        <w:rPr>
          <w:rFonts w:ascii="Arial" w:eastAsia="Times New Roman" w:hAnsi="Arial" w:cs="Arial"/>
          <w:sz w:val="24"/>
          <w:szCs w:val="24"/>
          <w:lang w:eastAsia="cs-CZ"/>
        </w:rPr>
        <w:t>Členský příspěvek MAS Horní Pomoraví: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9703E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AB464A" w:rsidRPr="00CD373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AB464A" w:rsidRPr="00CD3735">
        <w:rPr>
          <w:rFonts w:ascii="Arial" w:eastAsia="Times New Roman" w:hAnsi="Arial" w:cs="Arial"/>
          <w:sz w:val="24"/>
          <w:szCs w:val="24"/>
          <w:lang w:eastAsia="cs-CZ"/>
        </w:rPr>
        <w:t>6,-</w:t>
      </w:r>
      <w:r w:rsidR="009107CC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</w:p>
    <w:p w14:paraId="3CFC1F3E" w14:textId="4FFBEC9E" w:rsidR="001F5747" w:rsidRPr="00CD3735" w:rsidRDefault="001F5747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D3735">
        <w:rPr>
          <w:rFonts w:ascii="Arial" w:eastAsia="Times New Roman" w:hAnsi="Arial" w:cs="Arial"/>
          <w:sz w:val="24"/>
          <w:szCs w:val="24"/>
          <w:lang w:eastAsia="cs-CZ"/>
        </w:rPr>
        <w:t>Členský příspěvek SMS ČR: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9703E">
        <w:rPr>
          <w:rFonts w:ascii="Arial" w:eastAsia="Times New Roman" w:hAnsi="Arial" w:cs="Arial"/>
          <w:sz w:val="24"/>
          <w:szCs w:val="24"/>
          <w:lang w:eastAsia="cs-CZ"/>
        </w:rPr>
        <w:t xml:space="preserve">       </w:t>
      </w:r>
      <w:r w:rsidR="00CD37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AB464A" w:rsidRPr="00CD373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AB464A" w:rsidRPr="00CD3735">
        <w:rPr>
          <w:rFonts w:ascii="Arial" w:eastAsia="Times New Roman" w:hAnsi="Arial" w:cs="Arial"/>
          <w:sz w:val="24"/>
          <w:szCs w:val="24"/>
          <w:lang w:eastAsia="cs-CZ"/>
        </w:rPr>
        <w:t>74,-</w:t>
      </w:r>
      <w:r w:rsidR="009107CC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</w:p>
    <w:p w14:paraId="2F477154" w14:textId="35CDBDBA" w:rsidR="001F5747" w:rsidRDefault="001F5747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D3735">
        <w:rPr>
          <w:rFonts w:ascii="Arial" w:eastAsia="Times New Roman" w:hAnsi="Arial" w:cs="Arial"/>
          <w:sz w:val="24"/>
          <w:szCs w:val="24"/>
          <w:lang w:eastAsia="cs-CZ"/>
        </w:rPr>
        <w:t>Členský příspěvek Svaz obcí Mikroregion</w:t>
      </w:r>
      <w:r w:rsidR="00AB464A" w:rsidRPr="00CD373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CD3735">
        <w:rPr>
          <w:rFonts w:ascii="Arial" w:eastAsia="Times New Roman" w:hAnsi="Arial" w:cs="Arial"/>
          <w:sz w:val="24"/>
          <w:szCs w:val="24"/>
          <w:lang w:eastAsia="cs-CZ"/>
        </w:rPr>
        <w:t>Zábřežsko</w:t>
      </w:r>
      <w:proofErr w:type="spellEnd"/>
      <w:r w:rsidRPr="00CD373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9703E">
        <w:rPr>
          <w:rFonts w:ascii="Arial" w:eastAsia="Times New Roman" w:hAnsi="Arial" w:cs="Arial"/>
          <w:sz w:val="24"/>
          <w:szCs w:val="24"/>
          <w:lang w:eastAsia="cs-CZ"/>
        </w:rPr>
        <w:t xml:space="preserve">       </w:t>
      </w:r>
      <w:r w:rsidR="00CD37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AB464A" w:rsidRPr="00CD373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AB464A" w:rsidRPr="00CD3735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AB464A" w:rsidRPr="00CD3735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="009107CC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Pr="00CD3735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</w:p>
    <w:p w14:paraId="2E7EB9A1" w14:textId="37E5C192" w:rsidR="009107CC" w:rsidRDefault="009107CC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43FDF4D" w14:textId="77777777" w:rsidR="0009703E" w:rsidRDefault="0009703E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BE7585F" w14:textId="6333C152" w:rsidR="004B7BE6" w:rsidRDefault="004B7BE6" w:rsidP="001F5747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Realizované akce:</w:t>
      </w:r>
    </w:p>
    <w:p w14:paraId="538C41D3" w14:textId="4DC1789A" w:rsidR="004B7BE6" w:rsidRPr="0009703E" w:rsidRDefault="004B7BE6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Oprava schodiště (přístupového chodníku) před </w:t>
      </w:r>
      <w:r w:rsidRPr="0009703E">
        <w:rPr>
          <w:rFonts w:ascii="Arial" w:eastAsia="Times New Roman" w:hAnsi="Arial" w:cs="Arial"/>
          <w:sz w:val="24"/>
          <w:szCs w:val="24"/>
          <w:lang w:eastAsia="cs-CZ"/>
        </w:rPr>
        <w:t>OÚ</w:t>
      </w:r>
      <w:r w:rsidR="0009703E" w:rsidRPr="0009703E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</w:t>
      </w:r>
      <w:r w:rsidR="0009703E" w:rsidRPr="0009703E">
        <w:rPr>
          <w:rFonts w:ascii="Arial" w:eastAsiaTheme="minorHAnsi" w:hAnsi="Arial" w:cs="Arial"/>
          <w:sz w:val="24"/>
          <w:szCs w:val="24"/>
        </w:rPr>
        <w:t>576 873,60</w:t>
      </w:r>
      <w:r w:rsidR="0009703E">
        <w:rPr>
          <w:rFonts w:ascii="Arial" w:eastAsiaTheme="minorHAnsi" w:hAnsi="Arial" w:cs="Arial"/>
          <w:sz w:val="24"/>
          <w:szCs w:val="24"/>
        </w:rPr>
        <w:t xml:space="preserve"> Kč</w:t>
      </w:r>
    </w:p>
    <w:p w14:paraId="673A81DF" w14:textId="2166379C" w:rsidR="00CD3735" w:rsidRDefault="00CD3735" w:rsidP="001F574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9701CB5" w14:textId="77777777" w:rsidR="0009703E" w:rsidRDefault="0009703E" w:rsidP="001F574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A43E873" w14:textId="302CB3BA" w:rsidR="00CD3735" w:rsidRPr="00CD3735" w:rsidRDefault="006C3474" w:rsidP="001F5747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Přijaté příspěvky a dotace ze</w:t>
      </w:r>
      <w:r w:rsidR="00CD3735" w:rsidRPr="00CD37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státní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ho</w:t>
      </w:r>
      <w:r w:rsidR="00CD3735" w:rsidRPr="00CD37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rozpočtu</w:t>
      </w:r>
      <w:r w:rsidR="00CD37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276CCF5F" w14:textId="5BC274DC" w:rsidR="00CD3735" w:rsidRDefault="002713F2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Příspěvek na v</w:t>
      </w:r>
      <w:r w:rsidR="00CD3735">
        <w:rPr>
          <w:rFonts w:ascii="Arial" w:eastAsia="Times New Roman" w:hAnsi="Arial" w:cs="Arial"/>
          <w:sz w:val="24"/>
          <w:szCs w:val="24"/>
          <w:lang w:eastAsia="cs-CZ"/>
        </w:rPr>
        <w:t xml:space="preserve">ýkon státní správy    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70 800,-</w:t>
      </w:r>
      <w:r w:rsidR="009107CC">
        <w:rPr>
          <w:rFonts w:ascii="Arial" w:eastAsia="Times New Roman" w:hAnsi="Arial" w:cs="Arial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</w:p>
    <w:p w14:paraId="2619DF1E" w14:textId="10BC4CCF" w:rsidR="00CD3735" w:rsidRPr="00CD3735" w:rsidRDefault="00CD3735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Účelová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neinv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dotace na opravu schodiště před OÚ      </w:t>
      </w:r>
      <w:r w:rsidR="004B7B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226 176,-</w:t>
      </w:r>
      <w:r w:rsidR="009107CC">
        <w:rPr>
          <w:rFonts w:ascii="Arial" w:eastAsia="Times New Roman" w:hAnsi="Arial" w:cs="Arial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Kč                                        </w:t>
      </w:r>
    </w:p>
    <w:p w14:paraId="0C806A3D" w14:textId="72E9002F" w:rsidR="00CD3735" w:rsidRDefault="002713F2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713F2">
        <w:rPr>
          <w:rFonts w:ascii="Arial" w:eastAsia="Times New Roman" w:hAnsi="Arial" w:cs="Arial"/>
          <w:sz w:val="24"/>
          <w:szCs w:val="24"/>
          <w:lang w:eastAsia="cs-CZ"/>
        </w:rPr>
        <w:t>Finanční příspěvek na zmírnění dopadů kůrovcové kalamity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62 290,-</w:t>
      </w:r>
      <w:r w:rsidR="009107CC">
        <w:rPr>
          <w:rFonts w:ascii="Arial" w:eastAsia="Times New Roman" w:hAnsi="Arial" w:cs="Arial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</w:p>
    <w:p w14:paraId="1981A173" w14:textId="6FB90B59" w:rsidR="002713F2" w:rsidRDefault="002713F2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Aktivní politika zaměstnanosti                                                     166 090,-</w:t>
      </w:r>
      <w:r w:rsidR="009107CC">
        <w:rPr>
          <w:rFonts w:ascii="Arial" w:eastAsia="Times New Roman" w:hAnsi="Arial" w:cs="Arial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</w:p>
    <w:p w14:paraId="1C82B88C" w14:textId="28F55456" w:rsidR="002713F2" w:rsidRDefault="002713F2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volby 2021                                                                        30 000,-</w:t>
      </w:r>
      <w:r w:rsidR="009107CC">
        <w:rPr>
          <w:rFonts w:ascii="Arial" w:eastAsia="Times New Roman" w:hAnsi="Arial" w:cs="Arial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</w:p>
    <w:p w14:paraId="6B081273" w14:textId="6C1567D4" w:rsidR="002713F2" w:rsidRPr="002713F2" w:rsidRDefault="009107CC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Kompenzační bonus                                                                    52 575,69 Kč</w:t>
      </w:r>
    </w:p>
    <w:p w14:paraId="04728474" w14:textId="675B313F" w:rsidR="00CD3735" w:rsidRDefault="00CD3735" w:rsidP="001F574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07D3EEB" w14:textId="77777777" w:rsidR="0009703E" w:rsidRDefault="0009703E" w:rsidP="001F574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8D2DC8F" w14:textId="29D0B114" w:rsidR="009107CC" w:rsidRDefault="009107CC" w:rsidP="001F574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62607E9" w14:textId="46643821" w:rsidR="009107CC" w:rsidRDefault="009107CC" w:rsidP="001F5747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Zůstatky na bankovních účtech k 31. 12. 2021:</w:t>
      </w:r>
    </w:p>
    <w:p w14:paraId="0DCA24F4" w14:textId="2497A539" w:rsidR="009107CC" w:rsidRDefault="009107CC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07CC">
        <w:rPr>
          <w:rFonts w:ascii="Arial" w:eastAsia="Times New Roman" w:hAnsi="Arial" w:cs="Arial"/>
          <w:sz w:val="24"/>
          <w:szCs w:val="24"/>
          <w:lang w:eastAsia="cs-CZ"/>
        </w:rPr>
        <w:t>ČNB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1 607 749,17 Kč</w:t>
      </w:r>
    </w:p>
    <w:p w14:paraId="68AA48CE" w14:textId="11971908" w:rsidR="009107CC" w:rsidRDefault="009107CC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KB                                               12 123 478,63 Kč</w:t>
      </w:r>
    </w:p>
    <w:p w14:paraId="6CA8038C" w14:textId="799F14D0" w:rsidR="004B7BE6" w:rsidRDefault="004B7BE6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6EE73BC" w14:textId="5C96A70E" w:rsidR="004B7BE6" w:rsidRDefault="004B7BE6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Inventura majetku byla provedena inventarizační komisí k datu 31. 12. 2021 a nebyly při ní zjištěny manka ani přebytky.</w:t>
      </w:r>
    </w:p>
    <w:p w14:paraId="1A93BBC0" w14:textId="71916D0B" w:rsidR="004B7BE6" w:rsidRDefault="004B7BE6" w:rsidP="001F57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3113A2D" w14:textId="04543D6D" w:rsidR="004B7BE6" w:rsidRPr="007D193C" w:rsidRDefault="007D193C" w:rsidP="007D19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D193C">
        <w:rPr>
          <w:rFonts w:ascii="Arial" w:eastAsia="Times New Roman" w:hAnsi="Arial" w:cs="Arial"/>
          <w:sz w:val="24"/>
          <w:szCs w:val="24"/>
          <w:lang w:eastAsia="cs-CZ"/>
        </w:rPr>
        <w:t xml:space="preserve">Přezkoumání hospodaření obce se uskutečnilo </w:t>
      </w:r>
      <w:r w:rsidRPr="007D193C">
        <w:rPr>
          <w:rFonts w:ascii="Arial" w:eastAsia="Times New Roman" w:hAnsi="Arial" w:cs="Arial"/>
          <w:sz w:val="24"/>
          <w:szCs w:val="24"/>
          <w:lang w:eastAsia="cs-CZ"/>
        </w:rPr>
        <w:t xml:space="preserve">ve dnech </w:t>
      </w:r>
      <w:r w:rsidRPr="007D193C"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Pr="007D193C">
        <w:rPr>
          <w:rFonts w:ascii="Arial" w:eastAsia="Times New Roman" w:hAnsi="Arial" w:cs="Arial"/>
          <w:sz w:val="24"/>
          <w:szCs w:val="24"/>
          <w:lang w:eastAsia="cs-CZ"/>
        </w:rPr>
        <w:t>1. 9. 2021</w:t>
      </w:r>
      <w:r w:rsidRPr="007D193C">
        <w:rPr>
          <w:rFonts w:ascii="Arial" w:eastAsia="Times New Roman" w:hAnsi="Arial" w:cs="Arial"/>
          <w:sz w:val="24"/>
          <w:szCs w:val="24"/>
          <w:lang w:eastAsia="cs-CZ"/>
        </w:rPr>
        <w:t xml:space="preserve"> 2021 </w:t>
      </w:r>
      <w:r w:rsidRPr="007D193C">
        <w:rPr>
          <w:rFonts w:ascii="Arial" w:eastAsia="Times New Roman" w:hAnsi="Arial" w:cs="Arial"/>
          <w:sz w:val="24"/>
          <w:szCs w:val="24"/>
          <w:lang w:eastAsia="cs-CZ"/>
        </w:rPr>
        <w:t xml:space="preserve">a 7. 3. </w:t>
      </w:r>
      <w:proofErr w:type="gramStart"/>
      <w:r w:rsidRPr="007D193C">
        <w:rPr>
          <w:rFonts w:ascii="Arial" w:eastAsia="Times New Roman" w:hAnsi="Arial" w:cs="Arial"/>
          <w:sz w:val="24"/>
          <w:szCs w:val="24"/>
          <w:lang w:eastAsia="cs-CZ"/>
        </w:rPr>
        <w:t>2022</w:t>
      </w:r>
      <w:r w:rsidRPr="007D193C">
        <w:rPr>
          <w:rFonts w:ascii="Arial" w:eastAsia="Times New Roman" w:hAnsi="Arial" w:cs="Arial"/>
          <w:sz w:val="24"/>
          <w:szCs w:val="24"/>
          <w:lang w:eastAsia="cs-CZ"/>
        </w:rPr>
        <w:t xml:space="preserve">  na</w:t>
      </w:r>
      <w:proofErr w:type="gramEnd"/>
      <w:r w:rsidRPr="007D193C">
        <w:rPr>
          <w:rFonts w:ascii="Arial" w:eastAsia="Times New Roman" w:hAnsi="Arial" w:cs="Arial"/>
          <w:sz w:val="24"/>
          <w:szCs w:val="24"/>
          <w:lang w:eastAsia="cs-CZ"/>
        </w:rPr>
        <w:t xml:space="preserve"> základě žádosti a v souladu se zákonem č. 420/2004 Sb., o přezkoumání hospodaření územních samosprávných celků a dobrovolných svazků obcí                                                                                      Závěr zprávy:</w:t>
      </w:r>
    </w:p>
    <w:bookmarkEnd w:id="7"/>
    <w:p w14:paraId="1E6F063A" w14:textId="77777777" w:rsidR="007D193C" w:rsidRPr="007D193C" w:rsidRDefault="007D193C" w:rsidP="007D193C">
      <w:pPr>
        <w:pStyle w:val="Default"/>
        <w:jc w:val="both"/>
      </w:pPr>
    </w:p>
    <w:p w14:paraId="7627CD37" w14:textId="18704F2B" w:rsidR="007D193C" w:rsidRPr="007D193C" w:rsidRDefault="007D193C" w:rsidP="007D193C">
      <w:pPr>
        <w:pStyle w:val="Default"/>
        <w:jc w:val="both"/>
      </w:pPr>
      <w:r w:rsidRPr="007D193C">
        <w:t xml:space="preserve">Při přezkoumání hospodaření obce Hynčina za rok 2021 </w:t>
      </w:r>
      <w:r w:rsidRPr="007D193C">
        <w:rPr>
          <w:b/>
          <w:bCs/>
        </w:rPr>
        <w:t xml:space="preserve">byly zjištěny chyby a nedostatky, které nemají závažnost nedostatků uvedených pod písmenem c) (§ 10 odst. 3 písm. b) zákona č. 420/2004 Sb.): </w:t>
      </w:r>
    </w:p>
    <w:p w14:paraId="305250CB" w14:textId="4ED1C67D" w:rsidR="00E66B0B" w:rsidRDefault="007D193C" w:rsidP="007D193C">
      <w:pPr>
        <w:jc w:val="both"/>
        <w:rPr>
          <w:rFonts w:ascii="Arial" w:hAnsi="Arial" w:cs="Arial"/>
          <w:sz w:val="24"/>
          <w:szCs w:val="24"/>
        </w:rPr>
      </w:pPr>
      <w:r w:rsidRPr="007D193C">
        <w:rPr>
          <w:rFonts w:ascii="Arial" w:hAnsi="Arial" w:cs="Arial"/>
          <w:sz w:val="24"/>
          <w:szCs w:val="24"/>
        </w:rPr>
        <w:t>- Uvnitř orgánu veřejné správy nebyla zajištěna průběžná a následná kontrola.</w:t>
      </w:r>
    </w:p>
    <w:p w14:paraId="227A0E7C" w14:textId="77777777" w:rsidR="00E24093" w:rsidRPr="00E24093" w:rsidRDefault="00E24093" w:rsidP="007D193C">
      <w:pPr>
        <w:jc w:val="both"/>
        <w:rPr>
          <w:rFonts w:ascii="Arial" w:hAnsi="Arial" w:cs="Arial"/>
          <w:sz w:val="24"/>
          <w:szCs w:val="24"/>
        </w:rPr>
      </w:pPr>
    </w:p>
    <w:p w14:paraId="1D15EA61" w14:textId="5F6D4168" w:rsidR="00E24093" w:rsidRDefault="00E24093" w:rsidP="007D193C">
      <w:pPr>
        <w:jc w:val="both"/>
        <w:rPr>
          <w:rFonts w:ascii="Arial" w:hAnsi="Arial" w:cs="Arial"/>
          <w:sz w:val="24"/>
          <w:szCs w:val="24"/>
        </w:rPr>
      </w:pPr>
      <w:r w:rsidRPr="00E24093">
        <w:rPr>
          <w:rFonts w:ascii="Arial" w:hAnsi="Arial" w:cs="Arial"/>
          <w:sz w:val="24"/>
          <w:szCs w:val="24"/>
        </w:rPr>
        <w:t xml:space="preserve">Plné znění zprávy a podrobnější materiály závěrečného účtu jsou k </w:t>
      </w:r>
      <w:proofErr w:type="gramStart"/>
      <w:r w:rsidRPr="00E24093">
        <w:rPr>
          <w:rFonts w:ascii="Arial" w:hAnsi="Arial" w:cs="Arial"/>
          <w:sz w:val="24"/>
          <w:szCs w:val="24"/>
        </w:rPr>
        <w:t>nahlédnutí  v</w:t>
      </w:r>
      <w:proofErr w:type="gramEnd"/>
      <w:r w:rsidRPr="00E24093">
        <w:rPr>
          <w:rFonts w:ascii="Arial" w:hAnsi="Arial" w:cs="Arial"/>
          <w:sz w:val="24"/>
          <w:szCs w:val="24"/>
        </w:rPr>
        <w:t xml:space="preserve"> kanceláří OÚ H</w:t>
      </w:r>
      <w:r w:rsidRPr="00E24093">
        <w:rPr>
          <w:rFonts w:ascii="Arial" w:hAnsi="Arial" w:cs="Arial"/>
          <w:sz w:val="24"/>
          <w:szCs w:val="24"/>
        </w:rPr>
        <w:t>ynčina</w:t>
      </w:r>
      <w:r w:rsidRPr="00E24093">
        <w:rPr>
          <w:rFonts w:ascii="Arial" w:hAnsi="Arial" w:cs="Arial"/>
          <w:sz w:val="24"/>
          <w:szCs w:val="24"/>
        </w:rPr>
        <w:t>.  Připomínky k závěrečnému účtu mohou občané uplatnit buď písemně od</w:t>
      </w:r>
      <w:r w:rsidRPr="00E24093">
        <w:rPr>
          <w:rFonts w:ascii="Arial" w:hAnsi="Arial" w:cs="Arial"/>
          <w:sz w:val="24"/>
          <w:szCs w:val="24"/>
        </w:rPr>
        <w:t xml:space="preserve">e </w:t>
      </w:r>
      <w:proofErr w:type="gramStart"/>
      <w:r w:rsidRPr="00E24093">
        <w:rPr>
          <w:rFonts w:ascii="Arial" w:hAnsi="Arial" w:cs="Arial"/>
          <w:sz w:val="24"/>
          <w:szCs w:val="24"/>
        </w:rPr>
        <w:t xml:space="preserve">dne </w:t>
      </w:r>
      <w:r w:rsidRPr="00E24093">
        <w:rPr>
          <w:rFonts w:ascii="Arial" w:hAnsi="Arial" w:cs="Arial"/>
          <w:sz w:val="24"/>
          <w:szCs w:val="24"/>
        </w:rPr>
        <w:t xml:space="preserve"> jeho</w:t>
      </w:r>
      <w:proofErr w:type="gramEnd"/>
      <w:r w:rsidRPr="00E24093">
        <w:rPr>
          <w:rFonts w:ascii="Arial" w:hAnsi="Arial" w:cs="Arial"/>
          <w:sz w:val="24"/>
          <w:szCs w:val="24"/>
        </w:rPr>
        <w:t xml:space="preserve"> zveřejnění v kanceláři obecního úřadu, nebo ústně na zasedání zastupitelstva obce H</w:t>
      </w:r>
      <w:r w:rsidRPr="00E24093">
        <w:rPr>
          <w:rFonts w:ascii="Arial" w:hAnsi="Arial" w:cs="Arial"/>
          <w:sz w:val="24"/>
          <w:szCs w:val="24"/>
        </w:rPr>
        <w:t>ynčina</w:t>
      </w:r>
      <w:r w:rsidRPr="00E24093">
        <w:rPr>
          <w:rFonts w:ascii="Arial" w:hAnsi="Arial" w:cs="Arial"/>
          <w:sz w:val="24"/>
          <w:szCs w:val="24"/>
        </w:rPr>
        <w:t>.</w:t>
      </w:r>
    </w:p>
    <w:p w14:paraId="7D73141C" w14:textId="42D77480" w:rsidR="00E24093" w:rsidRDefault="00E24093" w:rsidP="007D193C">
      <w:pPr>
        <w:jc w:val="both"/>
        <w:rPr>
          <w:rFonts w:ascii="Arial" w:hAnsi="Arial" w:cs="Arial"/>
          <w:sz w:val="24"/>
          <w:szCs w:val="24"/>
        </w:rPr>
      </w:pPr>
    </w:p>
    <w:p w14:paraId="5E9D35EE" w14:textId="77777777" w:rsidR="00E24093" w:rsidRPr="00E24093" w:rsidRDefault="00E24093" w:rsidP="007D193C">
      <w:pPr>
        <w:jc w:val="both"/>
        <w:rPr>
          <w:rFonts w:ascii="Arial" w:hAnsi="Arial" w:cs="Arial"/>
          <w:sz w:val="24"/>
          <w:szCs w:val="24"/>
        </w:rPr>
      </w:pPr>
    </w:p>
    <w:p w14:paraId="4EE13860" w14:textId="6859FDDF" w:rsidR="00E24093" w:rsidRDefault="00E24093" w:rsidP="007D193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Přílohy:</w:t>
      </w:r>
    </w:p>
    <w:p w14:paraId="4A4831F5" w14:textId="3FDA1FB3" w:rsidR="00E24093" w:rsidRPr="00E24093" w:rsidRDefault="00E24093" w:rsidP="00E2409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24093">
        <w:rPr>
          <w:rFonts w:ascii="Arial" w:hAnsi="Arial" w:cs="Arial"/>
          <w:sz w:val="24"/>
          <w:szCs w:val="24"/>
        </w:rPr>
        <w:t xml:space="preserve">Zpráva o výsledku hospodaření obce za rok </w:t>
      </w:r>
      <w:proofErr w:type="gramStart"/>
      <w:r w:rsidRPr="00E24093">
        <w:rPr>
          <w:rFonts w:ascii="Arial" w:hAnsi="Arial" w:cs="Arial"/>
          <w:sz w:val="24"/>
          <w:szCs w:val="24"/>
        </w:rPr>
        <w:t>202</w:t>
      </w:r>
      <w:r w:rsidRPr="00E24093">
        <w:rPr>
          <w:rFonts w:ascii="Arial" w:hAnsi="Arial" w:cs="Arial"/>
          <w:sz w:val="24"/>
          <w:szCs w:val="24"/>
        </w:rPr>
        <w:t>1</w:t>
      </w:r>
      <w:r w:rsidRPr="00E24093">
        <w:rPr>
          <w:rFonts w:ascii="Arial" w:hAnsi="Arial" w:cs="Arial"/>
          <w:sz w:val="24"/>
          <w:szCs w:val="24"/>
        </w:rPr>
        <w:t xml:space="preserve">  provedené</w:t>
      </w:r>
      <w:proofErr w:type="gramEnd"/>
      <w:r w:rsidRPr="00E24093">
        <w:rPr>
          <w:rFonts w:ascii="Arial" w:hAnsi="Arial" w:cs="Arial"/>
          <w:sz w:val="24"/>
          <w:szCs w:val="24"/>
        </w:rPr>
        <w:t xml:space="preserve"> pracovníky  Krajského úřadu Olomouckého kraje</w:t>
      </w:r>
    </w:p>
    <w:p w14:paraId="2F1A0D29" w14:textId="2D37F451" w:rsidR="00E24093" w:rsidRDefault="00E24093" w:rsidP="00E2409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24093">
        <w:rPr>
          <w:rFonts w:ascii="Arial" w:hAnsi="Arial" w:cs="Arial"/>
          <w:sz w:val="24"/>
          <w:szCs w:val="24"/>
        </w:rPr>
        <w:t>Výkaz Fin 2-12 k 31.12.202</w:t>
      </w:r>
      <w:r>
        <w:rPr>
          <w:rFonts w:ascii="Arial" w:hAnsi="Arial" w:cs="Arial"/>
          <w:sz w:val="24"/>
          <w:szCs w:val="24"/>
        </w:rPr>
        <w:t>1</w:t>
      </w:r>
      <w:r w:rsidRPr="00E24093">
        <w:rPr>
          <w:rFonts w:ascii="Arial" w:hAnsi="Arial" w:cs="Arial"/>
          <w:sz w:val="24"/>
          <w:szCs w:val="24"/>
        </w:rPr>
        <w:t xml:space="preserve"> </w:t>
      </w:r>
    </w:p>
    <w:p w14:paraId="744886C1" w14:textId="0FCAE998" w:rsidR="00E24093" w:rsidRDefault="00E24093" w:rsidP="00E2409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Zpráva o hospodaření v obecních lesích</w:t>
      </w:r>
    </w:p>
    <w:p w14:paraId="76701B45" w14:textId="4659A601" w:rsidR="00F9160E" w:rsidRPr="00F9160E" w:rsidRDefault="00F9160E" w:rsidP="00F9160E">
      <w:pPr>
        <w:jc w:val="both"/>
        <w:rPr>
          <w:rFonts w:ascii="Arial" w:hAnsi="Arial" w:cs="Arial"/>
          <w:sz w:val="24"/>
          <w:szCs w:val="24"/>
        </w:rPr>
      </w:pPr>
    </w:p>
    <w:p w14:paraId="20B6A9F9" w14:textId="75415649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9160E">
        <w:rPr>
          <w:rFonts w:ascii="Arial" w:eastAsia="Times New Roman" w:hAnsi="Arial" w:cs="Arial"/>
          <w:sz w:val="24"/>
          <w:szCs w:val="24"/>
          <w:lang w:eastAsia="cs-CZ"/>
        </w:rPr>
        <w:t>Přílohy jsou k nahlédnutí na OÚ v Hynčině nebo na webových stránkách obce (</w:t>
      </w:r>
      <w:hyperlink r:id="rId7" w:history="1">
        <w:r w:rsidRPr="00F9160E">
          <w:rPr>
            <w:rFonts w:ascii="Arial" w:eastAsia="Times New Roman" w:hAnsi="Arial" w:cs="Arial"/>
            <w:sz w:val="24"/>
            <w:szCs w:val="24"/>
            <w:u w:val="single"/>
            <w:lang w:eastAsia="cs-CZ"/>
          </w:rPr>
          <w:t>www.hyncina.zabrezsko.cz</w:t>
        </w:r>
      </w:hyperlink>
      <w:r w:rsidRPr="00F9160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C7B8DCA" w14:textId="77777777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AFB3740" w14:textId="77777777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2838D49" w14:textId="406B6205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9160E">
        <w:rPr>
          <w:rFonts w:ascii="Arial" w:eastAsia="Times New Roman" w:hAnsi="Arial" w:cs="Arial"/>
          <w:sz w:val="24"/>
          <w:szCs w:val="24"/>
          <w:lang w:eastAsia="cs-CZ"/>
        </w:rPr>
        <w:t xml:space="preserve">V Hynčině </w:t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>6. 2022</w:t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BCFE6E2" w14:textId="77777777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D9633D" w14:textId="5B174BC1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9160E">
        <w:rPr>
          <w:rFonts w:ascii="Arial" w:eastAsia="Times New Roman" w:hAnsi="Arial" w:cs="Arial"/>
          <w:sz w:val="24"/>
          <w:szCs w:val="24"/>
          <w:lang w:eastAsia="cs-CZ"/>
        </w:rPr>
        <w:t>Vypracovala:</w:t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>Hana Daňková</w:t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9160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BC0EDA9" w14:textId="77777777" w:rsidR="00F9160E" w:rsidRPr="00F9160E" w:rsidRDefault="00F9160E" w:rsidP="00F9160E">
      <w:pPr>
        <w:spacing w:after="0" w:line="276" w:lineRule="auto"/>
        <w:ind w:left="4956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6A1F58" w14:textId="77777777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416097" w14:textId="77777777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9160E">
        <w:rPr>
          <w:rFonts w:ascii="Arial" w:eastAsia="Times New Roman" w:hAnsi="Arial" w:cs="Arial"/>
          <w:sz w:val="24"/>
          <w:szCs w:val="24"/>
          <w:lang w:eastAsia="cs-CZ"/>
        </w:rPr>
        <w:t>Schválil: Ing. Petr Zajíček</w:t>
      </w:r>
    </w:p>
    <w:p w14:paraId="4C2350BB" w14:textId="77777777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1DCE18A" w14:textId="77777777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1C5292D" w14:textId="752706EB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160E">
        <w:rPr>
          <w:rFonts w:ascii="Arial" w:eastAsia="Times New Roman" w:hAnsi="Arial" w:cs="Arial"/>
          <w:sz w:val="24"/>
          <w:szCs w:val="24"/>
          <w:lang w:eastAsia="cs-CZ"/>
        </w:rPr>
        <w:t xml:space="preserve">Vyvěšeno dne: </w:t>
      </w:r>
      <w:r>
        <w:rPr>
          <w:rFonts w:ascii="Arial" w:eastAsia="Times New Roman" w:hAnsi="Arial" w:cs="Arial"/>
          <w:sz w:val="24"/>
          <w:szCs w:val="24"/>
          <w:lang w:eastAsia="cs-CZ"/>
        </w:rPr>
        <w:t>15. 6. 2022</w:t>
      </w:r>
    </w:p>
    <w:p w14:paraId="53C9661C" w14:textId="77777777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05F2AF1" w14:textId="77777777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9160E">
        <w:rPr>
          <w:rFonts w:ascii="Arial" w:eastAsia="Times New Roman" w:hAnsi="Arial" w:cs="Arial"/>
          <w:sz w:val="24"/>
          <w:szCs w:val="24"/>
          <w:lang w:eastAsia="cs-CZ"/>
        </w:rPr>
        <w:t>Sejmuto dne:</w:t>
      </w:r>
    </w:p>
    <w:p w14:paraId="0DFF598A" w14:textId="77777777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1AAB86" w14:textId="77777777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9160E">
        <w:rPr>
          <w:rFonts w:ascii="Arial" w:eastAsia="Times New Roman" w:hAnsi="Arial" w:cs="Arial"/>
          <w:sz w:val="24"/>
          <w:szCs w:val="24"/>
          <w:lang w:eastAsia="cs-CZ"/>
        </w:rPr>
        <w:t xml:space="preserve">Úřední deska OÚ Hynčina + internetová úřední deska umístěná na webových stránkách obce </w:t>
      </w:r>
    </w:p>
    <w:p w14:paraId="5232E37C" w14:textId="77777777" w:rsidR="00F9160E" w:rsidRPr="00F9160E" w:rsidRDefault="00F9160E" w:rsidP="00F916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hyperlink r:id="rId8" w:history="1">
        <w:r w:rsidRPr="00F9160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www.hyncina.zabrezsko.cz</w:t>
        </w:r>
      </w:hyperlink>
    </w:p>
    <w:p w14:paraId="784240A3" w14:textId="77777777" w:rsidR="00F9160E" w:rsidRPr="00F9160E" w:rsidRDefault="00F9160E" w:rsidP="00F9160E">
      <w:pPr>
        <w:jc w:val="both"/>
        <w:rPr>
          <w:rFonts w:ascii="Arial" w:hAnsi="Arial" w:cs="Arial"/>
          <w:sz w:val="24"/>
          <w:szCs w:val="24"/>
        </w:rPr>
      </w:pPr>
    </w:p>
    <w:sectPr w:rsidR="00F9160E" w:rsidRPr="00F9160E" w:rsidSect="00F9160E"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9882" w14:textId="77777777" w:rsidR="003862A4" w:rsidRDefault="003862A4" w:rsidP="0009703E">
      <w:pPr>
        <w:spacing w:after="0" w:line="240" w:lineRule="auto"/>
      </w:pPr>
      <w:r>
        <w:separator/>
      </w:r>
    </w:p>
  </w:endnote>
  <w:endnote w:type="continuationSeparator" w:id="0">
    <w:p w14:paraId="2D4C862F" w14:textId="77777777" w:rsidR="003862A4" w:rsidRDefault="003862A4" w:rsidP="0009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434764"/>
      <w:docPartObj>
        <w:docPartGallery w:val="Page Numbers (Bottom of Page)"/>
        <w:docPartUnique/>
      </w:docPartObj>
    </w:sdtPr>
    <w:sdtContent>
      <w:p w14:paraId="7EDABBEE" w14:textId="12298E66" w:rsidR="0009703E" w:rsidRDefault="000970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D6D938" w14:textId="77777777" w:rsidR="0009703E" w:rsidRDefault="000970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71C3" w14:textId="77777777" w:rsidR="003862A4" w:rsidRDefault="003862A4" w:rsidP="0009703E">
      <w:pPr>
        <w:spacing w:after="0" w:line="240" w:lineRule="auto"/>
      </w:pPr>
      <w:r>
        <w:separator/>
      </w:r>
    </w:p>
  </w:footnote>
  <w:footnote w:type="continuationSeparator" w:id="0">
    <w:p w14:paraId="154AB1A8" w14:textId="77777777" w:rsidR="003862A4" w:rsidRDefault="003862A4" w:rsidP="00097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2CF"/>
    <w:multiLevelType w:val="hybridMultilevel"/>
    <w:tmpl w:val="57107248"/>
    <w:lvl w:ilvl="0" w:tplc="4FF60878">
      <w:start w:val="5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E6174"/>
    <w:multiLevelType w:val="hybridMultilevel"/>
    <w:tmpl w:val="9D6809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895B7B"/>
    <w:multiLevelType w:val="hybridMultilevel"/>
    <w:tmpl w:val="DF0C6A8E"/>
    <w:lvl w:ilvl="0" w:tplc="7EE23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47C64"/>
    <w:multiLevelType w:val="hybridMultilevel"/>
    <w:tmpl w:val="BCE89FD6"/>
    <w:lvl w:ilvl="0" w:tplc="0405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BFF5CF2"/>
    <w:multiLevelType w:val="hybridMultilevel"/>
    <w:tmpl w:val="A38479D2"/>
    <w:lvl w:ilvl="0" w:tplc="0405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4E2E7516"/>
    <w:multiLevelType w:val="hybridMultilevel"/>
    <w:tmpl w:val="6B9A7970"/>
    <w:lvl w:ilvl="0" w:tplc="7EE23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766F2"/>
    <w:multiLevelType w:val="hybridMultilevel"/>
    <w:tmpl w:val="FAC4D5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44971"/>
    <w:multiLevelType w:val="hybridMultilevel"/>
    <w:tmpl w:val="00CC1280"/>
    <w:lvl w:ilvl="0" w:tplc="0405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2142765579">
    <w:abstractNumId w:val="6"/>
  </w:num>
  <w:num w:numId="2" w16cid:durableId="1383022735">
    <w:abstractNumId w:val="5"/>
  </w:num>
  <w:num w:numId="3" w16cid:durableId="2099713925">
    <w:abstractNumId w:val="2"/>
  </w:num>
  <w:num w:numId="4" w16cid:durableId="1961451449">
    <w:abstractNumId w:val="1"/>
  </w:num>
  <w:num w:numId="5" w16cid:durableId="340931181">
    <w:abstractNumId w:val="4"/>
  </w:num>
  <w:num w:numId="6" w16cid:durableId="1040931904">
    <w:abstractNumId w:val="3"/>
  </w:num>
  <w:num w:numId="7" w16cid:durableId="1580016220">
    <w:abstractNumId w:val="7"/>
  </w:num>
  <w:num w:numId="8" w16cid:durableId="14767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6F"/>
    <w:rsid w:val="0000061B"/>
    <w:rsid w:val="00044257"/>
    <w:rsid w:val="0009703E"/>
    <w:rsid w:val="000F6377"/>
    <w:rsid w:val="00155922"/>
    <w:rsid w:val="001828F8"/>
    <w:rsid w:val="00192E7A"/>
    <w:rsid w:val="001C2DB2"/>
    <w:rsid w:val="001F5747"/>
    <w:rsid w:val="002243FD"/>
    <w:rsid w:val="00262DC9"/>
    <w:rsid w:val="002713F2"/>
    <w:rsid w:val="00295155"/>
    <w:rsid w:val="002B1884"/>
    <w:rsid w:val="003862A4"/>
    <w:rsid w:val="003A109B"/>
    <w:rsid w:val="00425543"/>
    <w:rsid w:val="00430F9C"/>
    <w:rsid w:val="00465F98"/>
    <w:rsid w:val="004B7BE6"/>
    <w:rsid w:val="004C2201"/>
    <w:rsid w:val="004F59A7"/>
    <w:rsid w:val="005872B0"/>
    <w:rsid w:val="005B6D62"/>
    <w:rsid w:val="005D1A6E"/>
    <w:rsid w:val="005F6314"/>
    <w:rsid w:val="00624728"/>
    <w:rsid w:val="006B7F83"/>
    <w:rsid w:val="006C3474"/>
    <w:rsid w:val="006F08DD"/>
    <w:rsid w:val="0075056E"/>
    <w:rsid w:val="00754B6F"/>
    <w:rsid w:val="007B23D3"/>
    <w:rsid w:val="007D193C"/>
    <w:rsid w:val="00847D95"/>
    <w:rsid w:val="008E26F4"/>
    <w:rsid w:val="008E798A"/>
    <w:rsid w:val="009107CC"/>
    <w:rsid w:val="0094597F"/>
    <w:rsid w:val="009B7EA8"/>
    <w:rsid w:val="00AA48EA"/>
    <w:rsid w:val="00AB464A"/>
    <w:rsid w:val="00AB7237"/>
    <w:rsid w:val="00B15EF9"/>
    <w:rsid w:val="00B6530F"/>
    <w:rsid w:val="00B65325"/>
    <w:rsid w:val="00B92077"/>
    <w:rsid w:val="00BA4D0A"/>
    <w:rsid w:val="00BB2CC0"/>
    <w:rsid w:val="00C12D23"/>
    <w:rsid w:val="00C7556F"/>
    <w:rsid w:val="00C8517D"/>
    <w:rsid w:val="00CA4473"/>
    <w:rsid w:val="00CD3735"/>
    <w:rsid w:val="00CE437F"/>
    <w:rsid w:val="00D52C13"/>
    <w:rsid w:val="00E07E16"/>
    <w:rsid w:val="00E24093"/>
    <w:rsid w:val="00E43F7D"/>
    <w:rsid w:val="00E66B0B"/>
    <w:rsid w:val="00ED04A6"/>
    <w:rsid w:val="00F47EF5"/>
    <w:rsid w:val="00F9160E"/>
    <w:rsid w:val="00F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3DEB"/>
  <w15:chartTrackingRefBased/>
  <w15:docId w15:val="{62A1EF32-38B2-401F-9937-4DC6315E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556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556F"/>
    <w:pPr>
      <w:ind w:left="720"/>
      <w:contextualSpacing/>
    </w:pPr>
  </w:style>
  <w:style w:type="paragraph" w:customStyle="1" w:styleId="Vchoz">
    <w:name w:val="Výchozí"/>
    <w:rsid w:val="00C755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03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9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03E"/>
    <w:rPr>
      <w:rFonts w:ascii="Calibri" w:eastAsia="Calibri" w:hAnsi="Calibri" w:cs="Times New Roman"/>
    </w:rPr>
  </w:style>
  <w:style w:type="paragraph" w:customStyle="1" w:styleId="Default">
    <w:name w:val="Default"/>
    <w:rsid w:val="007D19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916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ncina.zabrezsk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yncina.zabrezs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924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Daňková</dc:creator>
  <cp:keywords/>
  <dc:description/>
  <cp:lastModifiedBy>Hana Daňková</cp:lastModifiedBy>
  <cp:revision>2</cp:revision>
  <dcterms:created xsi:type="dcterms:W3CDTF">2022-06-17T07:30:00Z</dcterms:created>
  <dcterms:modified xsi:type="dcterms:W3CDTF">2022-06-17T07:30:00Z</dcterms:modified>
</cp:coreProperties>
</file>