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7A" w:rsidRDefault="00460657">
      <w:pPr>
        <w:pStyle w:val="Zkladntext"/>
        <w:spacing w:before="84" w:line="254" w:lineRule="auto"/>
        <w:ind w:left="216" w:right="5913"/>
      </w:pPr>
      <w:r>
        <w:t xml:space="preserve">Svazek obcí Mikroregionu </w:t>
      </w:r>
      <w:proofErr w:type="spellStart"/>
      <w:r>
        <w:t>Zábřežsko</w:t>
      </w:r>
      <w:proofErr w:type="spellEnd"/>
      <w:r>
        <w:t xml:space="preserve"> Masarykovo nám. 510/6</w:t>
      </w:r>
    </w:p>
    <w:p w:rsidR="00A6517A" w:rsidRDefault="00460657">
      <w:pPr>
        <w:pStyle w:val="Zkladntext"/>
        <w:ind w:left="216"/>
      </w:pPr>
      <w:r>
        <w:t>789 01 ZÁBŘEH</w:t>
      </w:r>
    </w:p>
    <w:p w:rsidR="00A6517A" w:rsidRDefault="00A6517A">
      <w:pPr>
        <w:pStyle w:val="Zkladntext"/>
        <w:rPr>
          <w:sz w:val="24"/>
        </w:rPr>
      </w:pPr>
    </w:p>
    <w:p w:rsidR="00A6517A" w:rsidRDefault="00A6517A">
      <w:pPr>
        <w:pStyle w:val="Zkladntext"/>
        <w:rPr>
          <w:sz w:val="24"/>
        </w:rPr>
      </w:pPr>
    </w:p>
    <w:p w:rsidR="00A6517A" w:rsidRDefault="00A6517A">
      <w:pPr>
        <w:pStyle w:val="Zkladntext"/>
        <w:spacing w:before="3"/>
        <w:rPr>
          <w:sz w:val="18"/>
        </w:rPr>
      </w:pPr>
    </w:p>
    <w:p w:rsidR="00A6517A" w:rsidRDefault="00460657">
      <w:pPr>
        <w:ind w:left="232"/>
        <w:rPr>
          <w:b/>
          <w:sz w:val="28"/>
        </w:rPr>
      </w:pPr>
      <w:r>
        <w:rPr>
          <w:b/>
          <w:sz w:val="28"/>
        </w:rPr>
        <w:t>Potvrzení o vyvěšení na úřední desce</w:t>
      </w:r>
    </w:p>
    <w:p w:rsidR="00A6517A" w:rsidRDefault="00A6517A">
      <w:pPr>
        <w:pStyle w:val="Zkladntext"/>
        <w:rPr>
          <w:b/>
          <w:sz w:val="29"/>
        </w:rPr>
      </w:pPr>
    </w:p>
    <w:p w:rsidR="00A6517A" w:rsidRDefault="00460657">
      <w:pPr>
        <w:pStyle w:val="Zkladntext"/>
        <w:ind w:left="228"/>
      </w:pPr>
      <w:r>
        <w:t xml:space="preserve">Zasíláme Vám potvrzení o vyvěšení dokumentu na úřední desce obce </w:t>
      </w:r>
      <w:r w:rsidR="00EA6CE8">
        <w:t>…………………………………..</w:t>
      </w:r>
    </w:p>
    <w:p w:rsidR="00A6517A" w:rsidRDefault="00A6517A">
      <w:pPr>
        <w:pStyle w:val="Zkladntext"/>
        <w:rPr>
          <w:sz w:val="24"/>
        </w:rPr>
      </w:pPr>
    </w:p>
    <w:p w:rsidR="00A6517A" w:rsidRDefault="00A6517A">
      <w:pPr>
        <w:pStyle w:val="Zkladntext"/>
        <w:rPr>
          <w:sz w:val="24"/>
        </w:rPr>
      </w:pPr>
    </w:p>
    <w:p w:rsidR="00A6517A" w:rsidRDefault="00A6517A">
      <w:pPr>
        <w:pStyle w:val="Zkladntext"/>
        <w:spacing w:before="5"/>
        <w:rPr>
          <w:sz w:val="31"/>
        </w:rPr>
      </w:pPr>
    </w:p>
    <w:p w:rsidR="00A6517A" w:rsidRDefault="00460657">
      <w:pPr>
        <w:pStyle w:val="Zkladntext"/>
        <w:ind w:left="216"/>
      </w:pPr>
      <w:r>
        <w:t>Dokumenty:</w:t>
      </w:r>
    </w:p>
    <w:p w:rsidR="00A6517A" w:rsidRDefault="00A6517A">
      <w:pPr>
        <w:pStyle w:val="Zkladntext"/>
        <w:spacing w:before="1"/>
      </w:pPr>
    </w:p>
    <w:p w:rsidR="00A6517A" w:rsidRDefault="00460657">
      <w:pPr>
        <w:pStyle w:val="Nadpis2"/>
        <w:numPr>
          <w:ilvl w:val="0"/>
          <w:numId w:val="1"/>
        </w:numPr>
        <w:tabs>
          <w:tab w:val="left" w:pos="897"/>
        </w:tabs>
        <w:ind w:hanging="305"/>
      </w:pPr>
      <w:r>
        <w:t>Závěrečný účet Svazku obcí za rok</w:t>
      </w:r>
      <w:r>
        <w:rPr>
          <w:spacing w:val="-1"/>
        </w:rPr>
        <w:t xml:space="preserve"> </w:t>
      </w:r>
      <w:r w:rsidR="00EA6CE8">
        <w:t>20</w:t>
      </w:r>
      <w:r w:rsidR="00A16EF5">
        <w:t>2</w:t>
      </w:r>
      <w:r w:rsidR="000F0E64">
        <w:t>1</w:t>
      </w:r>
    </w:p>
    <w:p w:rsidR="00A6517A" w:rsidRDefault="00460657">
      <w:pPr>
        <w:pStyle w:val="Odstavecseseznamem"/>
        <w:numPr>
          <w:ilvl w:val="0"/>
          <w:numId w:val="1"/>
        </w:numPr>
        <w:tabs>
          <w:tab w:val="left" w:pos="897"/>
        </w:tabs>
        <w:spacing w:before="11"/>
        <w:ind w:hanging="305"/>
        <w:rPr>
          <w:b/>
          <w:sz w:val="20"/>
        </w:rPr>
      </w:pPr>
      <w:r>
        <w:rPr>
          <w:b/>
          <w:sz w:val="20"/>
        </w:rPr>
        <w:t xml:space="preserve">Zpráva o přezkoumání výsledku hospodaření Svazku obcí </w:t>
      </w:r>
      <w:proofErr w:type="spellStart"/>
      <w:r>
        <w:rPr>
          <w:b/>
          <w:sz w:val="20"/>
        </w:rPr>
        <w:t>MiZ</w:t>
      </w:r>
      <w:proofErr w:type="spellEnd"/>
      <w:r>
        <w:rPr>
          <w:b/>
          <w:sz w:val="20"/>
        </w:rPr>
        <w:t xml:space="preserve"> za rok</w:t>
      </w:r>
      <w:r>
        <w:rPr>
          <w:b/>
          <w:spacing w:val="46"/>
          <w:sz w:val="20"/>
        </w:rPr>
        <w:t xml:space="preserve"> </w:t>
      </w:r>
      <w:r w:rsidR="00EA6CE8">
        <w:rPr>
          <w:b/>
          <w:sz w:val="20"/>
        </w:rPr>
        <w:t>20</w:t>
      </w:r>
      <w:r w:rsidR="00A16EF5">
        <w:rPr>
          <w:b/>
          <w:sz w:val="20"/>
        </w:rPr>
        <w:t>2</w:t>
      </w:r>
      <w:r w:rsidR="000F0E64">
        <w:rPr>
          <w:b/>
          <w:sz w:val="20"/>
        </w:rPr>
        <w:t>1</w:t>
      </w:r>
    </w:p>
    <w:p w:rsidR="00A6517A" w:rsidRDefault="00A6517A">
      <w:pPr>
        <w:pStyle w:val="Zkladntext"/>
        <w:rPr>
          <w:b/>
          <w:sz w:val="24"/>
        </w:rPr>
      </w:pPr>
    </w:p>
    <w:p w:rsidR="00A6517A" w:rsidRDefault="00460657">
      <w:pPr>
        <w:pStyle w:val="Zkladntext"/>
        <w:spacing w:before="209"/>
        <w:ind w:left="216"/>
      </w:pPr>
      <w:r>
        <w:t>byly zveřejněny</w:t>
      </w:r>
    </w:p>
    <w:p w:rsidR="00A6517A" w:rsidRDefault="00A6517A">
      <w:pPr>
        <w:pStyle w:val="Zkladntext"/>
        <w:rPr>
          <w:sz w:val="26"/>
        </w:rPr>
      </w:pPr>
    </w:p>
    <w:p w:rsidR="00A6517A" w:rsidRDefault="00460657">
      <w:pPr>
        <w:pStyle w:val="Odstavecseseznamem"/>
        <w:numPr>
          <w:ilvl w:val="1"/>
          <w:numId w:val="1"/>
        </w:numPr>
        <w:tabs>
          <w:tab w:val="left" w:pos="1648"/>
          <w:tab w:val="left" w:pos="1649"/>
        </w:tabs>
        <w:spacing w:before="1"/>
        <w:rPr>
          <w:sz w:val="20"/>
        </w:rPr>
      </w:pPr>
      <w:r>
        <w:rPr>
          <w:sz w:val="20"/>
        </w:rPr>
        <w:t>v elektronické podobě na adrese:</w:t>
      </w:r>
      <w:r>
        <w:rPr>
          <w:spacing w:val="3"/>
          <w:sz w:val="20"/>
        </w:rPr>
        <w:t xml:space="preserve"> </w:t>
      </w:r>
      <w:hyperlink r:id="rId6">
        <w:r w:rsidR="00EA6CE8">
          <w:rPr>
            <w:sz w:val="20"/>
          </w:rPr>
          <w:t>……………………………………….</w:t>
        </w:r>
      </w:hyperlink>
    </w:p>
    <w:p w:rsidR="00A6517A" w:rsidRDefault="00A6517A">
      <w:pPr>
        <w:pStyle w:val="Zkladntext"/>
        <w:spacing w:before="5"/>
        <w:rPr>
          <w:sz w:val="22"/>
        </w:rPr>
      </w:pPr>
    </w:p>
    <w:p w:rsidR="00A6517A" w:rsidRDefault="00460657">
      <w:pPr>
        <w:pStyle w:val="Odstavecseseznamem"/>
        <w:numPr>
          <w:ilvl w:val="1"/>
          <w:numId w:val="1"/>
        </w:numPr>
        <w:tabs>
          <w:tab w:val="left" w:pos="1648"/>
          <w:tab w:val="left" w:pos="1649"/>
        </w:tabs>
        <w:rPr>
          <w:sz w:val="20"/>
        </w:rPr>
      </w:pPr>
      <w:r>
        <w:rPr>
          <w:sz w:val="20"/>
        </w:rPr>
        <w:t xml:space="preserve">na úřední desce po dobu minimálně </w:t>
      </w:r>
      <w:r w:rsidRPr="008F0B46">
        <w:rPr>
          <w:b/>
          <w:sz w:val="20"/>
        </w:rPr>
        <w:t>15</w:t>
      </w:r>
      <w:r w:rsidRPr="008F0B46">
        <w:rPr>
          <w:b/>
          <w:spacing w:val="-5"/>
          <w:sz w:val="20"/>
        </w:rPr>
        <w:t xml:space="preserve"> </w:t>
      </w:r>
      <w:r w:rsidRPr="008F0B46">
        <w:rPr>
          <w:b/>
          <w:sz w:val="20"/>
        </w:rPr>
        <w:t>dní</w:t>
      </w:r>
      <w:r w:rsidR="000F0E64">
        <w:rPr>
          <w:sz w:val="20"/>
        </w:rPr>
        <w:t xml:space="preserve"> před projednání VH Mikroregionu </w:t>
      </w:r>
      <w:proofErr w:type="spellStart"/>
      <w:r w:rsidR="000F0E64">
        <w:rPr>
          <w:sz w:val="20"/>
        </w:rPr>
        <w:t>Zábřežsko</w:t>
      </w:r>
      <w:proofErr w:type="spellEnd"/>
      <w:r w:rsidR="008F0B46">
        <w:rPr>
          <w:sz w:val="20"/>
        </w:rPr>
        <w:t xml:space="preserve"> </w:t>
      </w:r>
      <w:r w:rsidR="008F0B46" w:rsidRPr="008F0B46">
        <w:rPr>
          <w:b/>
          <w:sz w:val="20"/>
        </w:rPr>
        <w:t>21. 6. 2022</w:t>
      </w:r>
    </w:p>
    <w:p w:rsidR="00A6517A" w:rsidRDefault="00A6517A">
      <w:pPr>
        <w:pStyle w:val="Zkladntext"/>
        <w:rPr>
          <w:sz w:val="24"/>
        </w:rPr>
      </w:pPr>
    </w:p>
    <w:p w:rsidR="00A6517A" w:rsidRDefault="00460657">
      <w:pPr>
        <w:pStyle w:val="Nadpis2"/>
        <w:spacing w:before="209"/>
        <w:ind w:left="404" w:firstLine="0"/>
      </w:pPr>
      <w:r>
        <w:t>a to v období:</w:t>
      </w:r>
    </w:p>
    <w:p w:rsidR="00A6517A" w:rsidRDefault="00460657">
      <w:pPr>
        <w:pStyle w:val="Zkladntext"/>
        <w:spacing w:before="211"/>
        <w:ind w:left="404"/>
      </w:pPr>
      <w:r>
        <w:t xml:space="preserve">dokument zveřejněn dne: </w:t>
      </w:r>
    </w:p>
    <w:p w:rsidR="00A6517A" w:rsidRDefault="00A6517A">
      <w:pPr>
        <w:pStyle w:val="Zkladntext"/>
        <w:spacing w:before="1"/>
      </w:pPr>
    </w:p>
    <w:p w:rsidR="00A6517A" w:rsidRDefault="00460657">
      <w:pPr>
        <w:pStyle w:val="Zkladntext"/>
        <w:tabs>
          <w:tab w:val="left" w:pos="2660"/>
        </w:tabs>
        <w:ind w:left="408"/>
      </w:pPr>
      <w:r>
        <w:t>dokument</w:t>
      </w:r>
      <w:r>
        <w:rPr>
          <w:spacing w:val="-2"/>
        </w:rPr>
        <w:t xml:space="preserve"> </w:t>
      </w:r>
      <w:r>
        <w:t>sejmut</w:t>
      </w:r>
      <w:r>
        <w:rPr>
          <w:spacing w:val="1"/>
        </w:rPr>
        <w:t xml:space="preserve"> </w:t>
      </w:r>
      <w:r>
        <w:t>dne:</w:t>
      </w:r>
      <w:r>
        <w:tab/>
      </w:r>
      <w:r w:rsidR="000F0E64" w:rsidRPr="000F0E64">
        <w:rPr>
          <w:i/>
        </w:rPr>
        <w:t xml:space="preserve">datum bude uvedeno </w:t>
      </w:r>
      <w:r w:rsidR="000F0E64">
        <w:rPr>
          <w:i/>
        </w:rPr>
        <w:t xml:space="preserve">k datu </w:t>
      </w:r>
      <w:r w:rsidR="000F0E64" w:rsidRPr="00C57F76">
        <w:rPr>
          <w:b/>
          <w:i/>
          <w:u w:val="single"/>
        </w:rPr>
        <w:t>zveřejnění schváleného</w:t>
      </w:r>
      <w:r w:rsidR="000F0E64" w:rsidRPr="000F0E64">
        <w:rPr>
          <w:i/>
        </w:rPr>
        <w:t xml:space="preserve"> závěrečného účtu</w:t>
      </w:r>
    </w:p>
    <w:p w:rsidR="00A6517A" w:rsidRDefault="00A6517A">
      <w:pPr>
        <w:pStyle w:val="Zkladntext"/>
      </w:pPr>
    </w:p>
    <w:p w:rsidR="00A6517A" w:rsidRDefault="00A6517A">
      <w:pPr>
        <w:pStyle w:val="Zkladntext"/>
      </w:pPr>
    </w:p>
    <w:p w:rsidR="00A6517A" w:rsidRDefault="00A6517A">
      <w:pPr>
        <w:pStyle w:val="Zkladntext"/>
      </w:pPr>
    </w:p>
    <w:p w:rsidR="00A6517A" w:rsidRDefault="00A6517A">
      <w:pPr>
        <w:pStyle w:val="Zkladntext"/>
      </w:pPr>
    </w:p>
    <w:p w:rsidR="00A6517A" w:rsidRDefault="00A6517A">
      <w:pPr>
        <w:pStyle w:val="Zkladntext"/>
      </w:pPr>
    </w:p>
    <w:p w:rsidR="00A6517A" w:rsidRDefault="00A6517A">
      <w:pPr>
        <w:sectPr w:rsidR="00A6517A">
          <w:type w:val="continuous"/>
          <w:pgSz w:w="11920" w:h="16840"/>
          <w:pgMar w:top="1600" w:right="1680" w:bottom="280" w:left="900" w:header="708" w:footer="708" w:gutter="0"/>
          <w:cols w:space="708"/>
        </w:sectPr>
      </w:pPr>
      <w:bookmarkStart w:id="0" w:name="_GoBack"/>
      <w:bookmarkEnd w:id="0"/>
    </w:p>
    <w:p w:rsidR="00A6517A" w:rsidRDefault="00A6517A">
      <w:pPr>
        <w:pStyle w:val="Zkladntext"/>
        <w:spacing w:before="7"/>
        <w:rPr>
          <w:sz w:val="18"/>
        </w:rPr>
      </w:pPr>
    </w:p>
    <w:p w:rsidR="00A6517A" w:rsidRDefault="00460657">
      <w:pPr>
        <w:pStyle w:val="Zkladntext"/>
        <w:ind w:left="100"/>
      </w:pPr>
      <w:proofErr w:type="gramStart"/>
      <w:r>
        <w:t xml:space="preserve">V </w:t>
      </w:r>
      <w:r w:rsidR="00EA6CE8">
        <w:t xml:space="preserve">                          </w:t>
      </w:r>
      <w:r>
        <w:t>dne</w:t>
      </w:r>
      <w:proofErr w:type="gramEnd"/>
      <w:r>
        <w:t xml:space="preserve"> </w:t>
      </w:r>
    </w:p>
    <w:p w:rsidR="00A6517A" w:rsidRDefault="00460657">
      <w:pPr>
        <w:pStyle w:val="Zkladntext"/>
        <w:rPr>
          <w:sz w:val="24"/>
        </w:rPr>
      </w:pPr>
      <w:r>
        <w:br w:type="column"/>
      </w:r>
    </w:p>
    <w:p w:rsidR="00A6517A" w:rsidRDefault="00A6517A">
      <w:pPr>
        <w:pStyle w:val="Zkladntext"/>
        <w:spacing w:before="5"/>
        <w:rPr>
          <w:sz w:val="30"/>
        </w:rPr>
      </w:pPr>
    </w:p>
    <w:p w:rsidR="00A6517A" w:rsidRDefault="00A6517A">
      <w:pPr>
        <w:spacing w:line="241" w:lineRule="exact"/>
        <w:rPr>
          <w:rFonts w:ascii="Calibri"/>
        </w:rPr>
      </w:pPr>
    </w:p>
    <w:p w:rsidR="00EA6CE8" w:rsidRDefault="00EA6CE8">
      <w:pPr>
        <w:spacing w:line="241" w:lineRule="exact"/>
        <w:rPr>
          <w:rFonts w:ascii="Calibri"/>
        </w:rPr>
      </w:pPr>
    </w:p>
    <w:p w:rsidR="00EA6CE8" w:rsidRDefault="00EA6CE8">
      <w:pPr>
        <w:spacing w:line="241" w:lineRule="exact"/>
        <w:rPr>
          <w:rFonts w:ascii="Calibri"/>
        </w:rPr>
      </w:pPr>
    </w:p>
    <w:p w:rsidR="00EA6CE8" w:rsidRDefault="00EA6CE8">
      <w:pPr>
        <w:spacing w:line="241" w:lineRule="exact"/>
        <w:rPr>
          <w:rFonts w:ascii="Calibri"/>
        </w:rPr>
      </w:pPr>
    </w:p>
    <w:p w:rsidR="00EA6CE8" w:rsidRDefault="00EA6CE8">
      <w:pPr>
        <w:spacing w:line="241" w:lineRule="exact"/>
        <w:rPr>
          <w:rFonts w:ascii="Calibri"/>
        </w:rPr>
        <w:sectPr w:rsidR="00EA6CE8">
          <w:type w:val="continuous"/>
          <w:pgSz w:w="11920" w:h="16840"/>
          <w:pgMar w:top="1600" w:right="1680" w:bottom="280" w:left="900" w:header="708" w:footer="708" w:gutter="0"/>
          <w:cols w:num="2" w:space="708" w:equalWidth="0">
            <w:col w:w="6661" w:space="40"/>
            <w:col w:w="2639"/>
          </w:cols>
        </w:sectPr>
      </w:pPr>
    </w:p>
    <w:p w:rsidR="00A6517A" w:rsidRDefault="00460657">
      <w:pPr>
        <w:pStyle w:val="Zkladntext"/>
        <w:spacing w:before="9"/>
        <w:ind w:left="5452" w:right="620"/>
        <w:jc w:val="center"/>
      </w:pPr>
      <w:r>
        <w:lastRenderedPageBreak/>
        <w:t>…………………………………………………..</w:t>
      </w:r>
    </w:p>
    <w:p w:rsidR="00A6517A" w:rsidRDefault="00A6517A">
      <w:pPr>
        <w:pStyle w:val="Zkladntext"/>
        <w:spacing w:before="5"/>
        <w:rPr>
          <w:sz w:val="22"/>
        </w:rPr>
      </w:pPr>
    </w:p>
    <w:p w:rsidR="00A6517A" w:rsidRDefault="00460657">
      <w:pPr>
        <w:pStyle w:val="Zkladntext"/>
        <w:ind w:left="5449" w:right="620"/>
        <w:jc w:val="center"/>
      </w:pPr>
      <w:r>
        <w:t>Starosta obce</w:t>
      </w:r>
    </w:p>
    <w:sectPr w:rsidR="00A6517A">
      <w:type w:val="continuous"/>
      <w:pgSz w:w="11920" w:h="16840"/>
      <w:pgMar w:top="160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472"/>
    <w:multiLevelType w:val="hybridMultilevel"/>
    <w:tmpl w:val="715C4BAA"/>
    <w:lvl w:ilvl="0" w:tplc="1A0EE93A">
      <w:start w:val="1"/>
      <w:numFmt w:val="decimal"/>
      <w:lvlText w:val="%1)"/>
      <w:lvlJc w:val="left"/>
      <w:pPr>
        <w:ind w:left="896" w:hanging="304"/>
        <w:jc w:val="left"/>
      </w:pPr>
      <w:rPr>
        <w:rFonts w:ascii="Tahoma" w:eastAsia="Tahoma" w:hAnsi="Tahoma" w:cs="Tahoma" w:hint="default"/>
        <w:b/>
        <w:bCs/>
        <w:spacing w:val="-24"/>
        <w:w w:val="100"/>
        <w:sz w:val="20"/>
        <w:szCs w:val="20"/>
        <w:lang w:val="cs-CZ" w:eastAsia="en-US" w:bidi="ar-SA"/>
      </w:rPr>
    </w:lvl>
    <w:lvl w:ilvl="1" w:tplc="E7006B68">
      <w:start w:val="1"/>
      <w:numFmt w:val="lowerLetter"/>
      <w:lvlText w:val="%2)"/>
      <w:lvlJc w:val="left"/>
      <w:pPr>
        <w:ind w:left="1649" w:hanging="885"/>
        <w:jc w:val="left"/>
      </w:pPr>
      <w:rPr>
        <w:rFonts w:ascii="Tahoma" w:eastAsia="Tahoma" w:hAnsi="Tahoma" w:cs="Tahoma" w:hint="default"/>
        <w:spacing w:val="-5"/>
        <w:w w:val="100"/>
        <w:sz w:val="20"/>
        <w:szCs w:val="20"/>
        <w:lang w:val="cs-CZ" w:eastAsia="en-US" w:bidi="ar-SA"/>
      </w:rPr>
    </w:lvl>
    <w:lvl w:ilvl="2" w:tplc="E5F44B94">
      <w:numFmt w:val="bullet"/>
      <w:lvlText w:val="•"/>
      <w:lvlJc w:val="left"/>
      <w:pPr>
        <w:ind w:left="2494" w:hanging="885"/>
      </w:pPr>
      <w:rPr>
        <w:rFonts w:hint="default"/>
        <w:lang w:val="cs-CZ" w:eastAsia="en-US" w:bidi="ar-SA"/>
      </w:rPr>
    </w:lvl>
    <w:lvl w:ilvl="3" w:tplc="DA940EFC">
      <w:numFmt w:val="bullet"/>
      <w:lvlText w:val="•"/>
      <w:lvlJc w:val="left"/>
      <w:pPr>
        <w:ind w:left="3349" w:hanging="885"/>
      </w:pPr>
      <w:rPr>
        <w:rFonts w:hint="default"/>
        <w:lang w:val="cs-CZ" w:eastAsia="en-US" w:bidi="ar-SA"/>
      </w:rPr>
    </w:lvl>
    <w:lvl w:ilvl="4" w:tplc="4E38281A">
      <w:numFmt w:val="bullet"/>
      <w:lvlText w:val="•"/>
      <w:lvlJc w:val="left"/>
      <w:pPr>
        <w:ind w:left="4204" w:hanging="885"/>
      </w:pPr>
      <w:rPr>
        <w:rFonts w:hint="default"/>
        <w:lang w:val="cs-CZ" w:eastAsia="en-US" w:bidi="ar-SA"/>
      </w:rPr>
    </w:lvl>
    <w:lvl w:ilvl="5" w:tplc="BF7ED0AE">
      <w:numFmt w:val="bullet"/>
      <w:lvlText w:val="•"/>
      <w:lvlJc w:val="left"/>
      <w:pPr>
        <w:ind w:left="5058" w:hanging="885"/>
      </w:pPr>
      <w:rPr>
        <w:rFonts w:hint="default"/>
        <w:lang w:val="cs-CZ" w:eastAsia="en-US" w:bidi="ar-SA"/>
      </w:rPr>
    </w:lvl>
    <w:lvl w:ilvl="6" w:tplc="29A89A84">
      <w:numFmt w:val="bullet"/>
      <w:lvlText w:val="•"/>
      <w:lvlJc w:val="left"/>
      <w:pPr>
        <w:ind w:left="5913" w:hanging="885"/>
      </w:pPr>
      <w:rPr>
        <w:rFonts w:hint="default"/>
        <w:lang w:val="cs-CZ" w:eastAsia="en-US" w:bidi="ar-SA"/>
      </w:rPr>
    </w:lvl>
    <w:lvl w:ilvl="7" w:tplc="1FE866DE">
      <w:numFmt w:val="bullet"/>
      <w:lvlText w:val="•"/>
      <w:lvlJc w:val="left"/>
      <w:pPr>
        <w:ind w:left="6768" w:hanging="885"/>
      </w:pPr>
      <w:rPr>
        <w:rFonts w:hint="default"/>
        <w:lang w:val="cs-CZ" w:eastAsia="en-US" w:bidi="ar-SA"/>
      </w:rPr>
    </w:lvl>
    <w:lvl w:ilvl="8" w:tplc="BF141D20">
      <w:numFmt w:val="bullet"/>
      <w:lvlText w:val="•"/>
      <w:lvlJc w:val="left"/>
      <w:pPr>
        <w:ind w:left="7622" w:hanging="88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6517A"/>
    <w:rsid w:val="000F0E64"/>
    <w:rsid w:val="003C6E9A"/>
    <w:rsid w:val="00460657"/>
    <w:rsid w:val="008F0B46"/>
    <w:rsid w:val="00A16EF5"/>
    <w:rsid w:val="00A6517A"/>
    <w:rsid w:val="00C57F76"/>
    <w:rsid w:val="00D16F6B"/>
    <w:rsid w:val="00EA6CE8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9606A-1367-4883-AF51-19460231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spacing w:line="579" w:lineRule="exact"/>
      <w:outlineLvl w:val="0"/>
    </w:pPr>
    <w:rPr>
      <w:rFonts w:ascii="Calibri" w:eastAsia="Calibri" w:hAnsi="Calibri" w:cs="Calibri"/>
      <w:sz w:val="49"/>
      <w:szCs w:val="49"/>
    </w:rPr>
  </w:style>
  <w:style w:type="paragraph" w:styleId="Nadpis2">
    <w:name w:val="heading 2"/>
    <w:basedOn w:val="Normln"/>
    <w:uiPriority w:val="1"/>
    <w:qFormat/>
    <w:pPr>
      <w:ind w:left="896" w:hanging="30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96" w:hanging="88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mile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6004975-806F-4720-884C-C96B87E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obcí Mikroregionu Zábřežska</vt:lpstr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Mikroregionu Zábřežska</dc:title>
  <dc:creator>vidomusova</dc:creator>
  <cp:lastModifiedBy>Vlasta</cp:lastModifiedBy>
  <cp:revision>11</cp:revision>
  <dcterms:created xsi:type="dcterms:W3CDTF">2020-05-12T05:37:00Z</dcterms:created>
  <dcterms:modified xsi:type="dcterms:W3CDTF">2022-05-24T09:19:00Z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2020-05-12T00:00:00Z</vt:filetime>
  </property>
</Properties>
</file>