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D1" w:rsidRDefault="002B6DD1" w:rsidP="00D4367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694180" cy="1708150"/>
            <wp:effectExtent l="0" t="0" r="1270" b="6350"/>
            <wp:docPr id="2" name="Obrázek 1" descr="Obsah obrázku kruh, Barevnost, Graf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kruh, Barevnost, Grafika, snímek obrazovky&#10;&#10;Popis byl vytvořen automatick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ackgroundRemoval t="0" b="100000" l="1878" r="100000">
                                  <a14:foregroundMark x1="14085" y1="69620" x2="14085" y2="69620"/>
                                  <a14:foregroundMark x1="17371" y1="64557" x2="17371" y2="64557"/>
                                  <a14:foregroundMark x1="24413" y1="65401" x2="24413" y2="65401"/>
                                  <a14:foregroundMark x1="28169" y1="70464" x2="28169" y2="70464"/>
                                  <a14:foregroundMark x1="24413" y1="76371" x2="24413" y2="76371"/>
                                  <a14:foregroundMark x1="17840" y1="75105" x2="17840" y2="75105"/>
                                  <a14:foregroundMark x1="41784" y1="79325" x2="41784" y2="79325"/>
                                  <a14:foregroundMark x1="36150" y1="79325" x2="36150" y2="79325"/>
                                  <a14:foregroundMark x1="33333" y1="84388" x2="33333" y2="84388"/>
                                  <a14:foregroundMark x1="36620" y1="89030" x2="36620" y2="89030"/>
                                  <a14:foregroundMark x1="42254" y1="88608" x2="42254" y2="88608"/>
                                  <a14:foregroundMark x1="46009" y1="83544" x2="46009" y2="83544"/>
                                  <a14:foregroundMark x1="64789" y1="79325" x2="64789" y2="79325"/>
                                  <a14:foregroundMark x1="58685" y1="78059" x2="58685" y2="78059"/>
                                  <a14:foregroundMark x1="55869" y1="83544" x2="55869" y2="83544"/>
                                  <a14:foregroundMark x1="57746" y1="89873" x2="57746" y2="89873"/>
                                  <a14:foregroundMark x1="65258" y1="89030" x2="65258" y2="89030"/>
                                  <a14:foregroundMark x1="67606" y1="82700" x2="67606" y2="82700"/>
                                  <a14:foregroundMark x1="73709" y1="70886" x2="73709" y2="70886"/>
                                  <a14:foregroundMark x1="75117" y1="65823" x2="75117" y2="65823"/>
                                  <a14:foregroundMark x1="81690" y1="64557" x2="81690" y2="64557"/>
                                  <a14:foregroundMark x1="85446" y1="70464" x2="85446" y2="70464"/>
                                  <a14:foregroundMark x1="82160" y1="74262" x2="82160" y2="74262"/>
                                  <a14:foregroundMark x1="76526" y1="75105" x2="76526" y2="751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D1" w:rsidRPr="002B6DD1" w:rsidRDefault="002B6DD1" w:rsidP="00D43674">
      <w:pPr>
        <w:jc w:val="center"/>
        <w:rPr>
          <w:b/>
          <w:sz w:val="52"/>
          <w:szCs w:val="52"/>
          <w:u w:val="single"/>
        </w:rPr>
      </w:pPr>
      <w:r w:rsidRPr="002B6DD1">
        <w:rPr>
          <w:b/>
          <w:sz w:val="52"/>
          <w:szCs w:val="52"/>
          <w:u w:val="single"/>
        </w:rPr>
        <w:t>INFORMAČNÍ LETÁK OBCE HOŠŤÁLKOVY</w:t>
      </w:r>
    </w:p>
    <w:p w:rsidR="002B6DD1" w:rsidRDefault="002B6DD1" w:rsidP="00D43674">
      <w:pPr>
        <w:jc w:val="center"/>
        <w:rPr>
          <w:b/>
          <w:sz w:val="32"/>
          <w:szCs w:val="32"/>
        </w:rPr>
      </w:pPr>
    </w:p>
    <w:p w:rsidR="00F2159B" w:rsidRDefault="00592A7B" w:rsidP="002B6DD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Čipování</w:t>
      </w:r>
      <w:proofErr w:type="spellEnd"/>
      <w:r>
        <w:rPr>
          <w:b/>
          <w:sz w:val="40"/>
          <w:szCs w:val="40"/>
        </w:rPr>
        <w:t xml:space="preserve"> popelnic </w:t>
      </w:r>
      <w:proofErr w:type="gramStart"/>
      <w:r>
        <w:rPr>
          <w:b/>
          <w:sz w:val="40"/>
          <w:szCs w:val="40"/>
        </w:rPr>
        <w:t>7.</w:t>
      </w:r>
      <w:r w:rsidR="00D43674" w:rsidRPr="002B6DD1">
        <w:rPr>
          <w:b/>
          <w:sz w:val="40"/>
          <w:szCs w:val="40"/>
        </w:rPr>
        <w:t>11.</w:t>
      </w:r>
      <w:r w:rsidR="0014553A">
        <w:rPr>
          <w:b/>
          <w:sz w:val="40"/>
          <w:szCs w:val="40"/>
        </w:rPr>
        <w:t>2023</w:t>
      </w:r>
      <w:proofErr w:type="gramEnd"/>
      <w:r w:rsidR="00D43674" w:rsidRPr="002B6DD1">
        <w:rPr>
          <w:b/>
          <w:sz w:val="40"/>
          <w:szCs w:val="40"/>
        </w:rPr>
        <w:t xml:space="preserve"> a 21.11.2023</w:t>
      </w:r>
    </w:p>
    <w:p w:rsidR="0014553A" w:rsidRPr="002B6DD1" w:rsidRDefault="0014553A" w:rsidP="002B6DD1">
      <w:pPr>
        <w:jc w:val="center"/>
        <w:rPr>
          <w:b/>
          <w:sz w:val="40"/>
          <w:szCs w:val="40"/>
        </w:rPr>
      </w:pP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>Informujeme</w:t>
      </w:r>
      <w:r w:rsidR="00FE714E" w:rsidRPr="002B6DD1">
        <w:rPr>
          <w:sz w:val="32"/>
          <w:szCs w:val="32"/>
        </w:rPr>
        <w:t xml:space="preserve"> všechny občany</w:t>
      </w:r>
      <w:r w:rsidRPr="002B6DD1">
        <w:rPr>
          <w:sz w:val="32"/>
          <w:szCs w:val="32"/>
        </w:rPr>
        <w:t xml:space="preserve">, že v úterý </w:t>
      </w:r>
      <w:r w:rsidRPr="002B6DD1">
        <w:rPr>
          <w:b/>
          <w:sz w:val="32"/>
          <w:szCs w:val="32"/>
        </w:rPr>
        <w:t>7.11</w:t>
      </w:r>
      <w:r w:rsidRPr="002B6DD1">
        <w:rPr>
          <w:b/>
          <w:bCs/>
          <w:sz w:val="32"/>
          <w:szCs w:val="32"/>
        </w:rPr>
        <w:t>.</w:t>
      </w:r>
      <w:r w:rsidR="002B6DD1" w:rsidRPr="002B6DD1">
        <w:rPr>
          <w:b/>
          <w:bCs/>
          <w:sz w:val="32"/>
          <w:szCs w:val="32"/>
        </w:rPr>
        <w:t>2023</w:t>
      </w:r>
      <w:r w:rsidRPr="002B6DD1">
        <w:rPr>
          <w:sz w:val="32"/>
          <w:szCs w:val="32"/>
        </w:rPr>
        <w:t xml:space="preserve"> a </w:t>
      </w:r>
      <w:r w:rsidRPr="002B6DD1">
        <w:rPr>
          <w:b/>
          <w:sz w:val="32"/>
          <w:szCs w:val="32"/>
        </w:rPr>
        <w:t>21.11.2023</w:t>
      </w:r>
      <w:r w:rsidRPr="002B6DD1">
        <w:rPr>
          <w:sz w:val="32"/>
          <w:szCs w:val="32"/>
        </w:rPr>
        <w:t xml:space="preserve"> (dny svozu</w:t>
      </w:r>
      <w:r w:rsidR="002B6DD1">
        <w:rPr>
          <w:sz w:val="32"/>
          <w:szCs w:val="32"/>
        </w:rPr>
        <w:t xml:space="preserve"> komunálního odpadu</w:t>
      </w:r>
      <w:r w:rsidRPr="002B6DD1">
        <w:rPr>
          <w:sz w:val="32"/>
          <w:szCs w:val="32"/>
        </w:rPr>
        <w:t xml:space="preserve">) bude v našich obcích probíhat </w:t>
      </w:r>
      <w:r w:rsidRPr="002B6DD1">
        <w:rPr>
          <w:b/>
          <w:sz w:val="32"/>
          <w:szCs w:val="32"/>
        </w:rPr>
        <w:t>instalace čipů</w:t>
      </w:r>
      <w:r w:rsidRPr="002B6DD1">
        <w:rPr>
          <w:sz w:val="32"/>
          <w:szCs w:val="32"/>
        </w:rPr>
        <w:t xml:space="preserve"> </w:t>
      </w:r>
      <w:r w:rsidRPr="002B6DD1">
        <w:rPr>
          <w:b/>
          <w:sz w:val="32"/>
          <w:szCs w:val="32"/>
        </w:rPr>
        <w:t>na nádoby (popelnice) na směsný komunální odpad</w:t>
      </w:r>
      <w:r w:rsidRPr="002B6DD1">
        <w:rPr>
          <w:sz w:val="32"/>
          <w:szCs w:val="32"/>
        </w:rPr>
        <w:t>.</w:t>
      </w:r>
    </w:p>
    <w:p w:rsidR="00D43674" w:rsidRPr="003A607A" w:rsidRDefault="00D43674" w:rsidP="002B6DD1">
      <w:pPr>
        <w:jc w:val="both"/>
        <w:rPr>
          <w:color w:val="FF0000"/>
          <w:sz w:val="32"/>
          <w:szCs w:val="32"/>
        </w:rPr>
      </w:pPr>
      <w:r w:rsidRPr="003A607A">
        <w:rPr>
          <w:color w:val="FF0000"/>
          <w:sz w:val="32"/>
          <w:szCs w:val="32"/>
        </w:rPr>
        <w:t>Prosíme, aby v oba úterky byly popelnice na směsný komunální odpad vystaven</w:t>
      </w:r>
      <w:r w:rsidR="002B6DD1" w:rsidRPr="003A607A">
        <w:rPr>
          <w:color w:val="FF0000"/>
          <w:sz w:val="32"/>
          <w:szCs w:val="32"/>
        </w:rPr>
        <w:t>y</w:t>
      </w:r>
      <w:r w:rsidRPr="003A607A">
        <w:rPr>
          <w:color w:val="FF0000"/>
          <w:sz w:val="32"/>
          <w:szCs w:val="32"/>
        </w:rPr>
        <w:t xml:space="preserve"> po celý den (do 15:00 hod) na odvozovém místě.</w:t>
      </w: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>Vystavte všechny popelnice, které jsou určeny ke svozu směsného komunálního odpadu, i když bud</w:t>
      </w:r>
      <w:r w:rsidR="00592A7B">
        <w:rPr>
          <w:sz w:val="32"/>
          <w:szCs w:val="32"/>
        </w:rPr>
        <w:t>ou</w:t>
      </w:r>
      <w:r w:rsidRPr="002B6DD1">
        <w:rPr>
          <w:sz w:val="32"/>
          <w:szCs w:val="32"/>
        </w:rPr>
        <w:t xml:space="preserve"> zrovna prázdn</w:t>
      </w:r>
      <w:r w:rsidR="00592A7B">
        <w:rPr>
          <w:sz w:val="32"/>
          <w:szCs w:val="32"/>
        </w:rPr>
        <w:t>é</w:t>
      </w:r>
      <w:r w:rsidRPr="002B6DD1">
        <w:rPr>
          <w:sz w:val="32"/>
          <w:szCs w:val="32"/>
        </w:rPr>
        <w:t>.</w:t>
      </w: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 xml:space="preserve">Dále je potřeba, aby všechny popelnice byly </w:t>
      </w:r>
      <w:r w:rsidRPr="002B6DD1">
        <w:rPr>
          <w:b/>
          <w:sz w:val="32"/>
          <w:szCs w:val="32"/>
        </w:rPr>
        <w:t>označeny číslem popisným</w:t>
      </w:r>
      <w:r w:rsidRPr="002B6DD1">
        <w:rPr>
          <w:sz w:val="32"/>
          <w:szCs w:val="32"/>
        </w:rPr>
        <w:t xml:space="preserve"> nebo </w:t>
      </w:r>
      <w:r w:rsidRPr="002B6DD1">
        <w:rPr>
          <w:b/>
          <w:sz w:val="32"/>
          <w:szCs w:val="32"/>
        </w:rPr>
        <w:t>evidenčním</w:t>
      </w:r>
      <w:r w:rsidRPr="002B6DD1">
        <w:rPr>
          <w:sz w:val="32"/>
          <w:szCs w:val="32"/>
        </w:rPr>
        <w:t>, ke kterému domu popelnice patří (stačí cedulka</w:t>
      </w:r>
      <w:r w:rsidR="00592A7B">
        <w:rPr>
          <w:sz w:val="32"/>
          <w:szCs w:val="32"/>
        </w:rPr>
        <w:t>,</w:t>
      </w:r>
      <w:r w:rsidRPr="002B6DD1">
        <w:rPr>
          <w:sz w:val="32"/>
          <w:szCs w:val="32"/>
        </w:rPr>
        <w:t xml:space="preserve"> nebo popsat fixem</w:t>
      </w:r>
      <w:r w:rsidR="00592A7B">
        <w:rPr>
          <w:sz w:val="32"/>
          <w:szCs w:val="32"/>
        </w:rPr>
        <w:t xml:space="preserve"> nebo barvou</w:t>
      </w:r>
      <w:r w:rsidRPr="002B6DD1">
        <w:rPr>
          <w:sz w:val="32"/>
          <w:szCs w:val="32"/>
        </w:rPr>
        <w:t xml:space="preserve"> v</w:t>
      </w:r>
      <w:r w:rsidR="00592A7B">
        <w:rPr>
          <w:sz w:val="32"/>
          <w:szCs w:val="32"/>
        </w:rPr>
        <w:t>nitřní nebo vnější část víka</w:t>
      </w:r>
      <w:r w:rsidR="00592A7B" w:rsidRPr="002B6DD1">
        <w:rPr>
          <w:sz w:val="32"/>
          <w:szCs w:val="32"/>
        </w:rPr>
        <w:t> </w:t>
      </w:r>
      <w:proofErr w:type="spellStart"/>
      <w:proofErr w:type="gramStart"/>
      <w:r w:rsidR="00592A7B" w:rsidRPr="002B6DD1">
        <w:rPr>
          <w:sz w:val="32"/>
          <w:szCs w:val="32"/>
        </w:rPr>
        <w:t>č.p</w:t>
      </w:r>
      <w:proofErr w:type="spellEnd"/>
      <w:r w:rsidR="00592A7B" w:rsidRPr="002B6DD1">
        <w:rPr>
          <w:sz w:val="32"/>
          <w:szCs w:val="32"/>
        </w:rPr>
        <w:t>.</w:t>
      </w:r>
      <w:proofErr w:type="gramEnd"/>
      <w:r w:rsidR="00592A7B" w:rsidRPr="002B6DD1">
        <w:rPr>
          <w:sz w:val="32"/>
          <w:szCs w:val="32"/>
        </w:rPr>
        <w:t>,</w:t>
      </w:r>
      <w:r w:rsidR="00592A7B">
        <w:rPr>
          <w:sz w:val="32"/>
          <w:szCs w:val="32"/>
        </w:rPr>
        <w:t xml:space="preserve"> </w:t>
      </w:r>
      <w:proofErr w:type="spellStart"/>
      <w:r w:rsidR="00592A7B">
        <w:rPr>
          <w:sz w:val="32"/>
          <w:szCs w:val="32"/>
        </w:rPr>
        <w:t>č.ev</w:t>
      </w:r>
      <w:proofErr w:type="spellEnd"/>
      <w:r w:rsidRPr="002B6DD1">
        <w:rPr>
          <w:sz w:val="32"/>
          <w:szCs w:val="32"/>
        </w:rPr>
        <w:t>.).</w:t>
      </w: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>Čipování budou provádět zaměstnanci obce, nikoliv svozová osádka!</w:t>
      </w: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 xml:space="preserve">Na </w:t>
      </w:r>
      <w:r w:rsidR="0078774C">
        <w:rPr>
          <w:sz w:val="32"/>
          <w:szCs w:val="32"/>
        </w:rPr>
        <w:t>zadní</w:t>
      </w:r>
      <w:r w:rsidRPr="002B6DD1">
        <w:rPr>
          <w:sz w:val="32"/>
          <w:szCs w:val="32"/>
        </w:rPr>
        <w:t xml:space="preserve"> stranu popelnice se nainstaluje čip ve vzhledu malého pouzdra – instalace se provede nýtováním.</w:t>
      </w:r>
    </w:p>
    <w:p w:rsidR="00D43674" w:rsidRPr="002B6DD1" w:rsidRDefault="00D43674" w:rsidP="002B6DD1">
      <w:pPr>
        <w:jc w:val="both"/>
        <w:rPr>
          <w:sz w:val="32"/>
          <w:szCs w:val="32"/>
        </w:rPr>
      </w:pPr>
      <w:r w:rsidRPr="002B6DD1">
        <w:rPr>
          <w:sz w:val="32"/>
          <w:szCs w:val="32"/>
        </w:rPr>
        <w:t xml:space="preserve">Čip z popelnice je nepřenosný, </w:t>
      </w:r>
      <w:proofErr w:type="gramStart"/>
      <w:r w:rsidRPr="002B6DD1">
        <w:rPr>
          <w:sz w:val="32"/>
          <w:szCs w:val="32"/>
        </w:rPr>
        <w:t>tzn. že</w:t>
      </w:r>
      <w:proofErr w:type="gramEnd"/>
      <w:r w:rsidRPr="002B6DD1">
        <w:rPr>
          <w:sz w:val="32"/>
          <w:szCs w:val="32"/>
        </w:rPr>
        <w:t xml:space="preserve"> v případě pořízení nové popelnice bude nutné požádat obecní úřad o přenos nebo přidělení nového</w:t>
      </w:r>
      <w:r w:rsidR="00592A7B" w:rsidRPr="00592A7B">
        <w:rPr>
          <w:sz w:val="32"/>
          <w:szCs w:val="32"/>
        </w:rPr>
        <w:t xml:space="preserve"> </w:t>
      </w:r>
      <w:r w:rsidR="00592A7B" w:rsidRPr="002B6DD1">
        <w:rPr>
          <w:sz w:val="32"/>
          <w:szCs w:val="32"/>
        </w:rPr>
        <w:t>čipu</w:t>
      </w:r>
      <w:r w:rsidRPr="002B6DD1">
        <w:rPr>
          <w:sz w:val="32"/>
          <w:szCs w:val="32"/>
        </w:rPr>
        <w:t>.</w:t>
      </w:r>
    </w:p>
    <w:p w:rsidR="00D43674" w:rsidRDefault="00D43674" w:rsidP="002B6DD1">
      <w:pPr>
        <w:jc w:val="both"/>
        <w:rPr>
          <w:b/>
          <w:sz w:val="32"/>
          <w:szCs w:val="32"/>
        </w:rPr>
      </w:pPr>
      <w:r w:rsidRPr="002B6DD1">
        <w:rPr>
          <w:sz w:val="32"/>
          <w:szCs w:val="32"/>
        </w:rPr>
        <w:t xml:space="preserve">Pokud v příštím roce </w:t>
      </w:r>
      <w:r w:rsidRPr="002B6DD1">
        <w:rPr>
          <w:b/>
          <w:sz w:val="32"/>
          <w:szCs w:val="32"/>
        </w:rPr>
        <w:t>nebude mít popelnice čip, nebude vyvezena!</w:t>
      </w:r>
    </w:p>
    <w:p w:rsidR="003C1779" w:rsidRPr="003C1779" w:rsidRDefault="003C1779" w:rsidP="003C1779">
      <w:pPr>
        <w:pStyle w:val="Zpat"/>
        <w:rPr>
          <w:color w:val="00B050"/>
          <w:sz w:val="20"/>
          <w:szCs w:val="20"/>
          <w:u w:val="single"/>
        </w:rPr>
      </w:pPr>
      <w:r w:rsidRPr="003C1779">
        <w:rPr>
          <w:color w:val="00B050"/>
          <w:sz w:val="40"/>
          <w:szCs w:val="40"/>
          <w:u w:val="single"/>
        </w:rPr>
        <w:t xml:space="preserve">Proč musí </w:t>
      </w:r>
      <w:r w:rsidR="00592A7B">
        <w:rPr>
          <w:color w:val="00B050"/>
          <w:sz w:val="40"/>
          <w:szCs w:val="40"/>
          <w:u w:val="single"/>
        </w:rPr>
        <w:t>mít</w:t>
      </w:r>
      <w:r w:rsidRPr="003C1779">
        <w:rPr>
          <w:color w:val="00B050"/>
          <w:sz w:val="40"/>
          <w:szCs w:val="40"/>
          <w:u w:val="single"/>
        </w:rPr>
        <w:t xml:space="preserve"> popelnic</w:t>
      </w:r>
      <w:r w:rsidR="00592A7B">
        <w:rPr>
          <w:color w:val="00B050"/>
          <w:sz w:val="40"/>
          <w:szCs w:val="40"/>
          <w:u w:val="single"/>
        </w:rPr>
        <w:t>e</w:t>
      </w:r>
      <w:r w:rsidRPr="003C1779">
        <w:rPr>
          <w:color w:val="00B050"/>
          <w:sz w:val="40"/>
          <w:szCs w:val="40"/>
          <w:u w:val="single"/>
        </w:rPr>
        <w:t xml:space="preserve"> čip? Více na druhé straně.</w:t>
      </w:r>
    </w:p>
    <w:p w:rsidR="003C1779" w:rsidRPr="002B6DD1" w:rsidRDefault="003C1779" w:rsidP="002B6DD1">
      <w:pPr>
        <w:jc w:val="both"/>
        <w:rPr>
          <w:b/>
          <w:sz w:val="32"/>
          <w:szCs w:val="32"/>
        </w:rPr>
      </w:pPr>
    </w:p>
    <w:p w:rsidR="003C1779" w:rsidRPr="003C1779" w:rsidRDefault="00D43674" w:rsidP="003C17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3C1779">
        <w:rPr>
          <w:rFonts w:cstheme="minorHAnsi"/>
          <w:b/>
          <w:bCs/>
          <w:color w:val="0070C0"/>
          <w:sz w:val="36"/>
          <w:szCs w:val="36"/>
        </w:rPr>
        <w:lastRenderedPageBreak/>
        <w:t>Změny v odpadovém hospodářství</w:t>
      </w:r>
    </w:p>
    <w:p w:rsidR="003C1779" w:rsidRPr="003C1779" w:rsidRDefault="003C1779" w:rsidP="001455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Dle zákona o odpadovém hospodářství musíme v roce 2025 </w:t>
      </w:r>
      <w:r w:rsidRPr="003C1779">
        <w:rPr>
          <w:sz w:val="24"/>
          <w:szCs w:val="24"/>
        </w:rPr>
        <w:t>vytřídit</w:t>
      </w:r>
      <w:r w:rsidRPr="003C1779">
        <w:rPr>
          <w:b/>
          <w:bCs/>
          <w:sz w:val="24"/>
          <w:szCs w:val="24"/>
        </w:rPr>
        <w:t xml:space="preserve"> minimálně 60% odpadů</w:t>
      </w:r>
      <w:r w:rsidR="00A5633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A56338">
        <w:rPr>
          <w:sz w:val="24"/>
          <w:szCs w:val="24"/>
        </w:rPr>
        <w:t>V</w:t>
      </w:r>
      <w:r w:rsidRPr="003C1779">
        <w:rPr>
          <w:sz w:val="24"/>
          <w:szCs w:val="24"/>
        </w:rPr>
        <w:t> </w:t>
      </w:r>
      <w:proofErr w:type="spellStart"/>
      <w:r w:rsidRPr="003C1779">
        <w:rPr>
          <w:sz w:val="24"/>
          <w:szCs w:val="24"/>
        </w:rPr>
        <w:t>Hošťálkovech</w:t>
      </w:r>
      <w:proofErr w:type="spellEnd"/>
      <w:r w:rsidRPr="003C1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jejich </w:t>
      </w:r>
      <w:r w:rsidR="00774764">
        <w:rPr>
          <w:sz w:val="24"/>
          <w:szCs w:val="24"/>
        </w:rPr>
        <w:t>místních částech</w:t>
      </w:r>
      <w:r>
        <w:rPr>
          <w:sz w:val="24"/>
          <w:szCs w:val="24"/>
        </w:rPr>
        <w:t xml:space="preserve"> je </w:t>
      </w:r>
      <w:r w:rsidRPr="003C1779">
        <w:rPr>
          <w:sz w:val="24"/>
          <w:szCs w:val="24"/>
        </w:rPr>
        <w:t xml:space="preserve">v současné době míra třídění </w:t>
      </w:r>
      <w:r>
        <w:rPr>
          <w:b/>
          <w:bCs/>
          <w:sz w:val="24"/>
          <w:szCs w:val="24"/>
        </w:rPr>
        <w:t xml:space="preserve">pouze 25%, </w:t>
      </w:r>
      <w:r w:rsidRPr="003C1779">
        <w:rPr>
          <w:sz w:val="24"/>
          <w:szCs w:val="24"/>
        </w:rPr>
        <w:t>proto jsme se rozhodli zavést systém, který nám pomůže</w:t>
      </w:r>
      <w:r>
        <w:rPr>
          <w:sz w:val="24"/>
          <w:szCs w:val="24"/>
        </w:rPr>
        <w:t xml:space="preserve"> udržet odpadové hospodářství pod </w:t>
      </w:r>
      <w:proofErr w:type="gramStart"/>
      <w:r>
        <w:rPr>
          <w:sz w:val="24"/>
          <w:szCs w:val="24"/>
        </w:rPr>
        <w:t>kontrolou</w:t>
      </w:r>
      <w:r w:rsidR="00774764">
        <w:rPr>
          <w:sz w:val="24"/>
          <w:szCs w:val="24"/>
        </w:rPr>
        <w:t xml:space="preserve"> a tím</w:t>
      </w:r>
      <w:proofErr w:type="gramEnd"/>
      <w:r w:rsidR="00774764">
        <w:rPr>
          <w:sz w:val="24"/>
          <w:szCs w:val="24"/>
        </w:rPr>
        <w:t xml:space="preserve"> se vyvarujeme případným </w:t>
      </w:r>
      <w:r w:rsidR="005807B9" w:rsidRPr="005807B9">
        <w:rPr>
          <w:b/>
          <w:bCs/>
          <w:sz w:val="24"/>
          <w:szCs w:val="24"/>
        </w:rPr>
        <w:t>vysokým</w:t>
      </w:r>
      <w:r w:rsidR="005807B9">
        <w:rPr>
          <w:sz w:val="24"/>
          <w:szCs w:val="24"/>
        </w:rPr>
        <w:t xml:space="preserve"> </w:t>
      </w:r>
      <w:r w:rsidR="00774764" w:rsidRPr="00774764">
        <w:rPr>
          <w:b/>
          <w:bCs/>
          <w:sz w:val="24"/>
          <w:szCs w:val="24"/>
        </w:rPr>
        <w:t>pokutám, které nám p</w:t>
      </w:r>
      <w:r w:rsidRPr="00774764">
        <w:rPr>
          <w:b/>
          <w:bCs/>
          <w:color w:val="000000"/>
          <w:sz w:val="24"/>
          <w:szCs w:val="24"/>
        </w:rPr>
        <w:t xml:space="preserve">ři nedodržení zákona </w:t>
      </w:r>
      <w:r w:rsidR="00774764" w:rsidRPr="00774764">
        <w:rPr>
          <w:b/>
          <w:bCs/>
          <w:color w:val="000000"/>
          <w:sz w:val="24"/>
          <w:szCs w:val="24"/>
        </w:rPr>
        <w:t>hrozí</w:t>
      </w:r>
      <w:r w:rsidR="00774764">
        <w:rPr>
          <w:b/>
          <w:bCs/>
          <w:color w:val="000000"/>
          <w:sz w:val="24"/>
          <w:szCs w:val="24"/>
        </w:rPr>
        <w:t>.</w:t>
      </w:r>
    </w:p>
    <w:p w:rsidR="008C7AC9" w:rsidRPr="005807B9" w:rsidRDefault="00774764" w:rsidP="0014553A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Prvním krokem</w:t>
      </w:r>
      <w:r w:rsidR="00672A95">
        <w:rPr>
          <w:color w:val="000000"/>
          <w:sz w:val="24"/>
          <w:szCs w:val="24"/>
        </w:rPr>
        <w:t xml:space="preserve"> ke změnám</w:t>
      </w:r>
      <w:r>
        <w:rPr>
          <w:color w:val="000000"/>
          <w:sz w:val="24"/>
          <w:szCs w:val="24"/>
        </w:rPr>
        <w:t xml:space="preserve"> je spuštění evidence nádob</w:t>
      </w:r>
      <w:r w:rsidR="00672A95">
        <w:rPr>
          <w:color w:val="000000"/>
          <w:sz w:val="24"/>
          <w:szCs w:val="24"/>
        </w:rPr>
        <w:t xml:space="preserve"> (popelnic)</w:t>
      </w:r>
      <w:r>
        <w:rPr>
          <w:color w:val="000000"/>
          <w:sz w:val="24"/>
          <w:szCs w:val="24"/>
        </w:rPr>
        <w:t xml:space="preserve"> na směsný </w:t>
      </w:r>
      <w:r w:rsidR="00672A95">
        <w:rPr>
          <w:color w:val="000000"/>
          <w:sz w:val="24"/>
          <w:szCs w:val="24"/>
        </w:rPr>
        <w:t xml:space="preserve">komunální </w:t>
      </w:r>
      <w:r>
        <w:rPr>
          <w:color w:val="000000"/>
          <w:sz w:val="24"/>
          <w:szCs w:val="24"/>
        </w:rPr>
        <w:t xml:space="preserve">odpad </w:t>
      </w:r>
      <w:r w:rsidRPr="00774764">
        <w:rPr>
          <w:b/>
          <w:bCs/>
          <w:color w:val="000000"/>
          <w:sz w:val="24"/>
          <w:szCs w:val="24"/>
        </w:rPr>
        <w:t>(od prosince 2023)</w:t>
      </w:r>
      <w:r w:rsidR="00672A95">
        <w:rPr>
          <w:b/>
          <w:bCs/>
          <w:color w:val="000000"/>
          <w:sz w:val="24"/>
          <w:szCs w:val="24"/>
        </w:rPr>
        <w:t>.</w:t>
      </w:r>
      <w:r w:rsidR="00672A95">
        <w:rPr>
          <w:color w:val="000000"/>
          <w:sz w:val="24"/>
          <w:szCs w:val="24"/>
        </w:rPr>
        <w:t xml:space="preserve"> Popelnice označíme speciálními RFID čipy, které při každém vývozu načtou informace o místě vývozu </w:t>
      </w:r>
      <w:r w:rsidR="003B6ED6">
        <w:rPr>
          <w:color w:val="000000"/>
          <w:sz w:val="24"/>
          <w:szCs w:val="24"/>
        </w:rPr>
        <w:t xml:space="preserve">plné popelnice (pokud bude popelnice prázdná nebo napůl plná systém ji </w:t>
      </w:r>
      <w:r w:rsidR="005807B9">
        <w:rPr>
          <w:color w:val="000000"/>
          <w:sz w:val="24"/>
          <w:szCs w:val="24"/>
        </w:rPr>
        <w:t xml:space="preserve">vždy </w:t>
      </w:r>
      <w:r w:rsidR="003B6ED6">
        <w:rPr>
          <w:color w:val="000000"/>
          <w:sz w:val="24"/>
          <w:szCs w:val="24"/>
        </w:rPr>
        <w:t>započte jakou plnou)</w:t>
      </w:r>
      <w:r w:rsidR="00672A95">
        <w:rPr>
          <w:color w:val="000000"/>
          <w:sz w:val="24"/>
          <w:szCs w:val="24"/>
        </w:rPr>
        <w:t>. Tyto informace se</w:t>
      </w:r>
      <w:r w:rsidR="003B6ED6">
        <w:rPr>
          <w:color w:val="000000"/>
          <w:sz w:val="24"/>
          <w:szCs w:val="24"/>
        </w:rPr>
        <w:t xml:space="preserve"> načítají do speciálního evidenčního systému, který nám poskytne přehled </w:t>
      </w:r>
      <w:proofErr w:type="gramStart"/>
      <w:r w:rsidR="005807B9">
        <w:rPr>
          <w:color w:val="000000"/>
          <w:sz w:val="24"/>
          <w:szCs w:val="24"/>
        </w:rPr>
        <w:t xml:space="preserve">kolik </w:t>
      </w:r>
      <w:r w:rsidR="003B6ED6">
        <w:rPr>
          <w:color w:val="000000"/>
          <w:sz w:val="24"/>
          <w:szCs w:val="24"/>
        </w:rPr>
        <w:t>kdo</w:t>
      </w:r>
      <w:proofErr w:type="gramEnd"/>
      <w:r w:rsidR="003B6ED6">
        <w:rPr>
          <w:color w:val="000000"/>
          <w:sz w:val="24"/>
          <w:szCs w:val="24"/>
        </w:rPr>
        <w:t xml:space="preserve"> vyváží komunálního odpadu.</w:t>
      </w:r>
      <w:r w:rsidR="008C7AC9" w:rsidRPr="008C7AC9">
        <w:rPr>
          <w:b/>
          <w:bCs/>
          <w:color w:val="000000"/>
          <w:sz w:val="24"/>
          <w:szCs w:val="24"/>
        </w:rPr>
        <w:t xml:space="preserve"> </w:t>
      </w:r>
      <w:r w:rsidR="008C7AC9" w:rsidRPr="005807B9">
        <w:rPr>
          <w:b/>
          <w:bCs/>
          <w:color w:val="000000"/>
          <w:sz w:val="24"/>
          <w:szCs w:val="24"/>
        </w:rPr>
        <w:t>Rok 2024 bude rokem testovacím.</w:t>
      </w:r>
    </w:p>
    <w:p w:rsidR="003B6ED6" w:rsidRDefault="003B6ED6" w:rsidP="0014553A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Druhým krokem bude z</w:t>
      </w:r>
      <w:r w:rsidR="005807B9">
        <w:rPr>
          <w:color w:val="000000"/>
          <w:sz w:val="24"/>
          <w:szCs w:val="24"/>
        </w:rPr>
        <w:t>měna ve z</w:t>
      </w:r>
      <w:r>
        <w:rPr>
          <w:color w:val="000000"/>
          <w:sz w:val="24"/>
          <w:szCs w:val="24"/>
        </w:rPr>
        <w:t>poplatnění vyváženého odpadu</w:t>
      </w:r>
      <w:r w:rsidR="005807B9">
        <w:rPr>
          <w:color w:val="000000"/>
          <w:sz w:val="24"/>
          <w:szCs w:val="24"/>
        </w:rPr>
        <w:t xml:space="preserve"> </w:t>
      </w:r>
      <w:r w:rsidR="005807B9">
        <w:rPr>
          <w:b/>
          <w:bCs/>
          <w:color w:val="000000"/>
          <w:sz w:val="24"/>
          <w:szCs w:val="24"/>
        </w:rPr>
        <w:t>(c</w:t>
      </w:r>
      <w:r w:rsidRPr="003B6ED6">
        <w:rPr>
          <w:b/>
          <w:bCs/>
          <w:color w:val="000000"/>
          <w:sz w:val="24"/>
          <w:szCs w:val="24"/>
        </w:rPr>
        <w:t>ca od ledna 2025).</w:t>
      </w:r>
      <w:r>
        <w:rPr>
          <w:b/>
          <w:bCs/>
          <w:color w:val="000000"/>
          <w:sz w:val="24"/>
          <w:szCs w:val="24"/>
        </w:rPr>
        <w:t xml:space="preserve"> </w:t>
      </w:r>
      <w:r w:rsidRPr="003B6ED6">
        <w:rPr>
          <w:color w:val="000000"/>
          <w:sz w:val="24"/>
          <w:szCs w:val="24"/>
        </w:rPr>
        <w:t>Pomocí čipu na</w:t>
      </w:r>
      <w:r>
        <w:rPr>
          <w:color w:val="000000"/>
          <w:sz w:val="24"/>
          <w:szCs w:val="24"/>
        </w:rPr>
        <w:t xml:space="preserve"> </w:t>
      </w:r>
      <w:r w:rsidRPr="003B6ED6">
        <w:rPr>
          <w:color w:val="000000"/>
          <w:sz w:val="24"/>
          <w:szCs w:val="24"/>
        </w:rPr>
        <w:t>popelnici</w:t>
      </w:r>
      <w:r>
        <w:rPr>
          <w:color w:val="000000"/>
          <w:sz w:val="24"/>
          <w:szCs w:val="24"/>
        </w:rPr>
        <w:t xml:space="preserve"> </w:t>
      </w:r>
      <w:r w:rsidR="005807B9">
        <w:rPr>
          <w:color w:val="000000"/>
          <w:sz w:val="24"/>
          <w:szCs w:val="24"/>
        </w:rPr>
        <w:t xml:space="preserve">a jeho načtení, </w:t>
      </w:r>
      <w:proofErr w:type="gramStart"/>
      <w:r>
        <w:rPr>
          <w:color w:val="000000"/>
          <w:sz w:val="24"/>
          <w:szCs w:val="24"/>
        </w:rPr>
        <w:t>budeme</w:t>
      </w:r>
      <w:proofErr w:type="gramEnd"/>
      <w:r>
        <w:rPr>
          <w:color w:val="000000"/>
          <w:sz w:val="24"/>
          <w:szCs w:val="24"/>
        </w:rPr>
        <w:t xml:space="preserve"> </w:t>
      </w:r>
      <w:r w:rsidRPr="003B6ED6">
        <w:rPr>
          <w:color w:val="000000"/>
          <w:sz w:val="24"/>
          <w:szCs w:val="24"/>
        </w:rPr>
        <w:t>vědět kolik</w:t>
      </w:r>
      <w:r>
        <w:rPr>
          <w:color w:val="000000"/>
          <w:sz w:val="24"/>
          <w:szCs w:val="24"/>
        </w:rPr>
        <w:t xml:space="preserve"> plných</w:t>
      </w:r>
      <w:r w:rsidRPr="003B6ED6">
        <w:rPr>
          <w:color w:val="000000"/>
          <w:sz w:val="24"/>
          <w:szCs w:val="24"/>
        </w:rPr>
        <w:t xml:space="preserve"> popelnic</w:t>
      </w:r>
      <w:r>
        <w:rPr>
          <w:color w:val="000000"/>
          <w:sz w:val="24"/>
          <w:szCs w:val="24"/>
        </w:rPr>
        <w:t xml:space="preserve"> si občan </w:t>
      </w:r>
      <w:proofErr w:type="gramStart"/>
      <w:r>
        <w:rPr>
          <w:color w:val="000000"/>
          <w:sz w:val="24"/>
          <w:szCs w:val="24"/>
        </w:rPr>
        <w:t>nechá</w:t>
      </w:r>
      <w:proofErr w:type="gramEnd"/>
      <w:r>
        <w:rPr>
          <w:color w:val="000000"/>
          <w:sz w:val="24"/>
          <w:szCs w:val="24"/>
        </w:rPr>
        <w:t xml:space="preserve"> vyvézt a podle toho bude vývoz zpoplatněn (pokud bude vyvezena nenaplněná popelnice, bude započtena</w:t>
      </w:r>
      <w:r w:rsidR="005807B9">
        <w:rPr>
          <w:color w:val="000000"/>
          <w:sz w:val="24"/>
          <w:szCs w:val="24"/>
        </w:rPr>
        <w:t xml:space="preserve"> vždy</w:t>
      </w:r>
      <w:r w:rsidR="003A60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plná).</w:t>
      </w:r>
    </w:p>
    <w:p w:rsidR="00D43674" w:rsidRPr="003C1779" w:rsidRDefault="00D43674" w:rsidP="0014553A">
      <w:pPr>
        <w:tabs>
          <w:tab w:val="left" w:pos="709"/>
        </w:tabs>
        <w:jc w:val="both"/>
        <w:rPr>
          <w:sz w:val="24"/>
          <w:szCs w:val="24"/>
        </w:rPr>
      </w:pPr>
      <w:r w:rsidRPr="003C1779">
        <w:rPr>
          <w:sz w:val="24"/>
          <w:szCs w:val="24"/>
        </w:rPr>
        <w:t xml:space="preserve">Označování (čipování) </w:t>
      </w:r>
      <w:r w:rsidR="005807B9">
        <w:rPr>
          <w:sz w:val="24"/>
          <w:szCs w:val="24"/>
        </w:rPr>
        <w:t>popelnic</w:t>
      </w:r>
      <w:r w:rsidRPr="003C1779">
        <w:rPr>
          <w:sz w:val="24"/>
          <w:szCs w:val="24"/>
        </w:rPr>
        <w:t xml:space="preserve"> proběhne během </w:t>
      </w:r>
      <w:r w:rsidR="00A8681A" w:rsidRPr="003C1779">
        <w:rPr>
          <w:sz w:val="24"/>
          <w:szCs w:val="24"/>
        </w:rPr>
        <w:t>listopadu</w:t>
      </w:r>
      <w:r w:rsidRPr="003C1779">
        <w:rPr>
          <w:sz w:val="24"/>
          <w:szCs w:val="24"/>
        </w:rPr>
        <w:t xml:space="preserve"> </w:t>
      </w:r>
      <w:r w:rsidR="005807B9">
        <w:rPr>
          <w:sz w:val="24"/>
          <w:szCs w:val="24"/>
        </w:rPr>
        <w:t xml:space="preserve">2023 </w:t>
      </w:r>
      <w:r w:rsidRPr="003C1779">
        <w:rPr>
          <w:sz w:val="24"/>
          <w:szCs w:val="24"/>
        </w:rPr>
        <w:t>na celém území obce (</w:t>
      </w:r>
      <w:r w:rsidR="00A8681A" w:rsidRPr="003C1779">
        <w:rPr>
          <w:sz w:val="24"/>
          <w:szCs w:val="24"/>
        </w:rPr>
        <w:t xml:space="preserve">Hošťálkovy, </w:t>
      </w:r>
      <w:proofErr w:type="spellStart"/>
      <w:r w:rsidR="00A8681A" w:rsidRPr="003C1779">
        <w:rPr>
          <w:sz w:val="24"/>
          <w:szCs w:val="24"/>
        </w:rPr>
        <w:t>Vraclávek</w:t>
      </w:r>
      <w:proofErr w:type="spellEnd"/>
      <w:r w:rsidR="00A8681A" w:rsidRPr="003C1779">
        <w:rPr>
          <w:sz w:val="24"/>
          <w:szCs w:val="24"/>
        </w:rPr>
        <w:t>, Staré Purkartice a Křížová – spodní část</w:t>
      </w:r>
      <w:r w:rsidRPr="003C1779">
        <w:rPr>
          <w:sz w:val="24"/>
          <w:szCs w:val="24"/>
        </w:rPr>
        <w:t xml:space="preserve">). Žádáme Vás proto o vystavení a ponechání přístupných </w:t>
      </w:r>
      <w:r w:rsidR="00AB1F86" w:rsidRPr="003C1779">
        <w:rPr>
          <w:b/>
          <w:sz w:val="24"/>
          <w:szCs w:val="24"/>
        </w:rPr>
        <w:t>všech</w:t>
      </w:r>
      <w:r w:rsidRPr="003C1779">
        <w:rPr>
          <w:sz w:val="24"/>
          <w:szCs w:val="24"/>
        </w:rPr>
        <w:t xml:space="preserve"> (tedy i prázdných) </w:t>
      </w:r>
      <w:r w:rsidR="005807B9">
        <w:rPr>
          <w:sz w:val="24"/>
          <w:szCs w:val="24"/>
        </w:rPr>
        <w:t>popelnic</w:t>
      </w:r>
      <w:r w:rsidRPr="003C1779">
        <w:rPr>
          <w:sz w:val="24"/>
          <w:szCs w:val="24"/>
        </w:rPr>
        <w:t xml:space="preserve">, které používáte na směsný komunální odpad. Své </w:t>
      </w:r>
      <w:r w:rsidR="005807B9">
        <w:rPr>
          <w:sz w:val="24"/>
          <w:szCs w:val="24"/>
        </w:rPr>
        <w:t>popelnice</w:t>
      </w:r>
      <w:r w:rsidRPr="003C1779">
        <w:rPr>
          <w:sz w:val="24"/>
          <w:szCs w:val="24"/>
        </w:rPr>
        <w:t xml:space="preserve"> prosím viditelně označte číslem popisným (např. zavěsit štítek, popsat fixem vnitřní část víka apod.), aby zaměstnanci při čipování věděli, ke kterému domu nádoba patří. </w:t>
      </w:r>
    </w:p>
    <w:p w:rsidR="00D43674" w:rsidRPr="003C1779" w:rsidRDefault="00D43674" w:rsidP="0014553A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3C1779">
        <w:rPr>
          <w:b/>
          <w:bCs/>
          <w:sz w:val="24"/>
          <w:szCs w:val="24"/>
        </w:rPr>
        <w:t xml:space="preserve">Neočipované nádoby se již </w:t>
      </w:r>
      <w:r w:rsidR="00AA5A25" w:rsidRPr="003C1779">
        <w:rPr>
          <w:b/>
          <w:bCs/>
          <w:sz w:val="24"/>
          <w:szCs w:val="24"/>
        </w:rPr>
        <w:t xml:space="preserve">od počátku roku </w:t>
      </w:r>
      <w:r w:rsidR="005807B9" w:rsidRPr="003C1779">
        <w:rPr>
          <w:b/>
          <w:bCs/>
          <w:sz w:val="24"/>
          <w:szCs w:val="24"/>
        </w:rPr>
        <w:t>2024 nebudou</w:t>
      </w:r>
      <w:r w:rsidRPr="003C1779">
        <w:rPr>
          <w:b/>
          <w:bCs/>
          <w:sz w:val="24"/>
          <w:szCs w:val="24"/>
        </w:rPr>
        <w:t xml:space="preserve"> vyvážet.</w:t>
      </w:r>
    </w:p>
    <w:p w:rsidR="00D43674" w:rsidRPr="003C1779" w:rsidRDefault="008C7AC9" w:rsidP="0014553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B1F86" w:rsidRPr="003C1779">
        <w:rPr>
          <w:sz w:val="24"/>
          <w:szCs w:val="24"/>
        </w:rPr>
        <w:t>ákon o odpad</w:t>
      </w:r>
      <w:r>
        <w:rPr>
          <w:sz w:val="24"/>
          <w:szCs w:val="24"/>
        </w:rPr>
        <w:t>ovém hospodářství zavádí</w:t>
      </w:r>
      <w:r w:rsidR="00AB1F86" w:rsidRPr="003C1779">
        <w:rPr>
          <w:sz w:val="24"/>
          <w:szCs w:val="24"/>
        </w:rPr>
        <w:t xml:space="preserve"> také postupné </w:t>
      </w:r>
      <w:r w:rsidR="00AB1F86" w:rsidRPr="008C7AC9">
        <w:rPr>
          <w:b/>
          <w:bCs/>
          <w:sz w:val="24"/>
          <w:szCs w:val="24"/>
        </w:rPr>
        <w:t>zvyšování poplatku</w:t>
      </w:r>
      <w:r w:rsidR="00AB1F86" w:rsidRPr="003C1779">
        <w:rPr>
          <w:sz w:val="24"/>
          <w:szCs w:val="24"/>
        </w:rPr>
        <w:t xml:space="preserve"> za ukládání odpadů na skládky</w:t>
      </w:r>
      <w:r w:rsidRPr="008C7AC9">
        <w:t xml:space="preserve"> </w:t>
      </w:r>
      <w:r>
        <w:t>(v</w:t>
      </w:r>
      <w:r w:rsidRPr="008C7AC9">
        <w:rPr>
          <w:sz w:val="24"/>
          <w:szCs w:val="24"/>
        </w:rPr>
        <w:t xml:space="preserve"> souladu s evropskými recyklačními cíli</w:t>
      </w:r>
      <w:r>
        <w:rPr>
          <w:sz w:val="24"/>
          <w:szCs w:val="24"/>
        </w:rPr>
        <w:t xml:space="preserve">) </w:t>
      </w:r>
      <w:r w:rsidR="00AB1F86" w:rsidRPr="003C1779">
        <w:rPr>
          <w:sz w:val="24"/>
          <w:szCs w:val="24"/>
        </w:rPr>
        <w:t xml:space="preserve">a </w:t>
      </w:r>
      <w:r w:rsidR="00AB1F86" w:rsidRPr="008C7AC9">
        <w:rPr>
          <w:b/>
          <w:bCs/>
          <w:sz w:val="24"/>
          <w:szCs w:val="24"/>
        </w:rPr>
        <w:t>to z 800 Kč</w:t>
      </w:r>
      <w:r w:rsidR="00A56338">
        <w:rPr>
          <w:b/>
          <w:bCs/>
          <w:sz w:val="24"/>
          <w:szCs w:val="24"/>
        </w:rPr>
        <w:t>/t (v r.</w:t>
      </w:r>
      <w:r w:rsidR="00AB1F86" w:rsidRPr="008C7AC9">
        <w:rPr>
          <w:b/>
          <w:bCs/>
          <w:sz w:val="24"/>
          <w:szCs w:val="24"/>
        </w:rPr>
        <w:t xml:space="preserve"> 2020) až na 1850 Kč</w:t>
      </w:r>
      <w:r w:rsidR="00A56338">
        <w:rPr>
          <w:b/>
          <w:bCs/>
          <w:sz w:val="24"/>
          <w:szCs w:val="24"/>
        </w:rPr>
        <w:t>/t</w:t>
      </w:r>
      <w:r w:rsidR="00AB1F86" w:rsidRPr="008C7AC9">
        <w:rPr>
          <w:b/>
          <w:bCs/>
          <w:sz w:val="24"/>
          <w:szCs w:val="24"/>
        </w:rPr>
        <w:t xml:space="preserve"> v roce 2029</w:t>
      </w:r>
      <w:r w:rsidR="00D43674" w:rsidRPr="003C1779">
        <w:rPr>
          <w:sz w:val="24"/>
          <w:szCs w:val="24"/>
        </w:rPr>
        <w:t xml:space="preserve">. Toto drastické zdražování se pak </w:t>
      </w:r>
      <w:r w:rsidR="00C44A61" w:rsidRPr="003C1779">
        <w:rPr>
          <w:sz w:val="24"/>
          <w:szCs w:val="24"/>
        </w:rPr>
        <w:t>promítne</w:t>
      </w:r>
      <w:r w:rsidR="00D43674" w:rsidRPr="003C1779">
        <w:rPr>
          <w:sz w:val="24"/>
          <w:szCs w:val="24"/>
        </w:rPr>
        <w:t xml:space="preserve"> i do </w:t>
      </w:r>
      <w:r w:rsidR="00592A7B">
        <w:rPr>
          <w:sz w:val="24"/>
          <w:szCs w:val="24"/>
        </w:rPr>
        <w:t xml:space="preserve">poplatků za odpady u </w:t>
      </w:r>
      <w:r w:rsidR="00D43674" w:rsidRPr="003C1779">
        <w:rPr>
          <w:sz w:val="24"/>
          <w:szCs w:val="24"/>
        </w:rPr>
        <w:t xml:space="preserve">občanů. Proto je v zájmu každého z nás </w:t>
      </w:r>
      <w:r w:rsidR="00C44A61" w:rsidRPr="008C7AC9">
        <w:rPr>
          <w:b/>
          <w:bCs/>
          <w:sz w:val="24"/>
          <w:szCs w:val="24"/>
        </w:rPr>
        <w:t>maximálně a důsledně třídit</w:t>
      </w:r>
      <w:r w:rsidR="00D43674" w:rsidRPr="008C7AC9">
        <w:rPr>
          <w:b/>
          <w:bCs/>
          <w:sz w:val="24"/>
          <w:szCs w:val="24"/>
        </w:rPr>
        <w:t xml:space="preserve"> </w:t>
      </w:r>
      <w:r w:rsidR="00C44A61" w:rsidRPr="008C7AC9">
        <w:rPr>
          <w:b/>
          <w:bCs/>
          <w:sz w:val="24"/>
          <w:szCs w:val="24"/>
        </w:rPr>
        <w:t>odpad</w:t>
      </w:r>
      <w:r w:rsidR="00C44A61" w:rsidRPr="003C1779">
        <w:rPr>
          <w:sz w:val="24"/>
          <w:szCs w:val="24"/>
        </w:rPr>
        <w:t>. V každé obci máme několik „hnízd“ na tříděný odpad zahrnující kontejner na papír, sklo a kovy. V </w:t>
      </w:r>
      <w:proofErr w:type="spellStart"/>
      <w:r w:rsidR="00C44A61" w:rsidRPr="003C1779">
        <w:rPr>
          <w:sz w:val="24"/>
          <w:szCs w:val="24"/>
        </w:rPr>
        <w:t>Hošťálkovech</w:t>
      </w:r>
      <w:proofErr w:type="spellEnd"/>
      <w:r w:rsidR="00C44A61" w:rsidRPr="003C1779">
        <w:rPr>
          <w:sz w:val="24"/>
          <w:szCs w:val="24"/>
        </w:rPr>
        <w:t xml:space="preserve"> u obchodu jsou také kontejnery na textil, elektroodpad a použité jedlé oleje. Bioodpad v žádném případě nepatří do </w:t>
      </w:r>
      <w:r>
        <w:rPr>
          <w:sz w:val="24"/>
          <w:szCs w:val="24"/>
        </w:rPr>
        <w:t>popelnice</w:t>
      </w:r>
      <w:r w:rsidR="00592A7B">
        <w:rPr>
          <w:sz w:val="24"/>
          <w:szCs w:val="24"/>
        </w:rPr>
        <w:t>.</w:t>
      </w:r>
      <w:r w:rsidR="00C44A61" w:rsidRPr="003C1779">
        <w:rPr>
          <w:sz w:val="24"/>
          <w:szCs w:val="24"/>
        </w:rPr>
        <w:t xml:space="preserve"> </w:t>
      </w:r>
      <w:r w:rsidR="00592A7B">
        <w:rPr>
          <w:sz w:val="24"/>
          <w:szCs w:val="24"/>
        </w:rPr>
        <w:t>K</w:t>
      </w:r>
      <w:r w:rsidR="00C44A61" w:rsidRPr="003C1779">
        <w:rPr>
          <w:sz w:val="24"/>
          <w:szCs w:val="24"/>
        </w:rPr>
        <w:t xml:space="preserve"> tomuto účelu rozdávala obec již dvakrát kompostéry a drtivá většina z nás má zahradu, kde může </w:t>
      </w:r>
      <w:r w:rsidR="00A56338">
        <w:rPr>
          <w:sz w:val="24"/>
          <w:szCs w:val="24"/>
        </w:rPr>
        <w:t>mít</w:t>
      </w:r>
      <w:r w:rsidR="00C44A61" w:rsidRPr="003C1779">
        <w:rPr>
          <w:sz w:val="24"/>
          <w:szCs w:val="24"/>
        </w:rPr>
        <w:t xml:space="preserve"> kompostér umístěn.</w:t>
      </w:r>
      <w:r w:rsidR="0014553A">
        <w:rPr>
          <w:sz w:val="24"/>
          <w:szCs w:val="24"/>
        </w:rPr>
        <w:t xml:space="preserve"> </w:t>
      </w:r>
      <w:r w:rsidR="00445173" w:rsidRPr="003C1779">
        <w:rPr>
          <w:sz w:val="24"/>
          <w:szCs w:val="24"/>
        </w:rPr>
        <w:t>V roce 2022 jsme v našich obcích vyprodukovali celkem 171,281 tun odpadu. Z toho bylo</w:t>
      </w:r>
      <w:r w:rsidR="0078774C">
        <w:rPr>
          <w:sz w:val="24"/>
          <w:szCs w:val="24"/>
        </w:rPr>
        <w:t xml:space="preserve"> 128,32 tun směsného</w:t>
      </w:r>
      <w:r w:rsidR="00445173" w:rsidRPr="003C1779">
        <w:rPr>
          <w:sz w:val="24"/>
          <w:szCs w:val="24"/>
        </w:rPr>
        <w:t xml:space="preserve"> a 42,961 tun tříděného (papír, plast, sklo atd.), což</w:t>
      </w:r>
      <w:r w:rsidR="0016432C" w:rsidRPr="003C1779">
        <w:rPr>
          <w:sz w:val="24"/>
          <w:szCs w:val="24"/>
        </w:rPr>
        <w:t xml:space="preserve"> </w:t>
      </w:r>
      <w:r w:rsidR="00592A7B">
        <w:rPr>
          <w:sz w:val="24"/>
          <w:szCs w:val="24"/>
        </w:rPr>
        <w:t>je pouhých 25</w:t>
      </w:r>
      <w:r w:rsidR="00445173" w:rsidRPr="003C1779">
        <w:rPr>
          <w:sz w:val="24"/>
          <w:szCs w:val="24"/>
        </w:rPr>
        <w:t>%. V současnosti obec platí za vývoz každé popelnice</w:t>
      </w:r>
      <w:r w:rsidR="001F6BDB">
        <w:rPr>
          <w:sz w:val="24"/>
          <w:szCs w:val="24"/>
        </w:rPr>
        <w:t xml:space="preserve"> 45,8</w:t>
      </w:r>
      <w:r w:rsidR="00A56338">
        <w:rPr>
          <w:sz w:val="24"/>
          <w:szCs w:val="24"/>
        </w:rPr>
        <w:t>0</w:t>
      </w:r>
      <w:r w:rsidR="001F6BDB">
        <w:rPr>
          <w:sz w:val="24"/>
          <w:szCs w:val="24"/>
        </w:rPr>
        <w:t xml:space="preserve"> Kč, ať je popelnice </w:t>
      </w:r>
      <w:r w:rsidR="00445173" w:rsidRPr="003C1779">
        <w:rPr>
          <w:sz w:val="24"/>
          <w:szCs w:val="24"/>
        </w:rPr>
        <w:t>plná nebo téměř prázdná.</w:t>
      </w:r>
      <w:r w:rsidR="00592A7B">
        <w:rPr>
          <w:sz w:val="24"/>
          <w:szCs w:val="24"/>
        </w:rPr>
        <w:t xml:space="preserve"> A zatímco za směsný odpad platíme, za </w:t>
      </w:r>
      <w:proofErr w:type="gramStart"/>
      <w:r w:rsidR="00592A7B">
        <w:rPr>
          <w:sz w:val="24"/>
          <w:szCs w:val="24"/>
        </w:rPr>
        <w:t>vytříděný</w:t>
      </w:r>
      <w:proofErr w:type="gramEnd"/>
      <w:r w:rsidR="00592A7B">
        <w:rPr>
          <w:sz w:val="24"/>
          <w:szCs w:val="24"/>
        </w:rPr>
        <w:t xml:space="preserve"> peníze</w:t>
      </w:r>
      <w:r w:rsidR="001F6BDB" w:rsidRPr="001F6BDB">
        <w:rPr>
          <w:sz w:val="24"/>
          <w:szCs w:val="24"/>
        </w:rPr>
        <w:t xml:space="preserve"> </w:t>
      </w:r>
      <w:r w:rsidR="001F6BDB">
        <w:rPr>
          <w:sz w:val="24"/>
          <w:szCs w:val="24"/>
        </w:rPr>
        <w:t>dostáváme</w:t>
      </w:r>
      <w:r w:rsidR="00592A7B">
        <w:rPr>
          <w:sz w:val="24"/>
          <w:szCs w:val="24"/>
        </w:rPr>
        <w:t>.</w:t>
      </w:r>
    </w:p>
    <w:p w:rsidR="00445173" w:rsidRPr="0014553A" w:rsidRDefault="00445173" w:rsidP="001F6BDB">
      <w:pPr>
        <w:tabs>
          <w:tab w:val="left" w:pos="709"/>
          <w:tab w:val="left" w:pos="8995"/>
        </w:tabs>
        <w:spacing w:line="240" w:lineRule="auto"/>
        <w:jc w:val="both"/>
        <w:rPr>
          <w:b/>
          <w:bCs/>
          <w:color w:val="00B050"/>
          <w:sz w:val="28"/>
          <w:szCs w:val="28"/>
          <w:u w:val="single"/>
        </w:rPr>
      </w:pPr>
      <w:r w:rsidRPr="0014553A">
        <w:rPr>
          <w:b/>
          <w:bCs/>
          <w:color w:val="00B050"/>
          <w:sz w:val="28"/>
          <w:szCs w:val="28"/>
          <w:u w:val="single"/>
        </w:rPr>
        <w:t xml:space="preserve">Časté dotazy: </w:t>
      </w:r>
      <w:r w:rsidR="003A607A">
        <w:rPr>
          <w:b/>
          <w:bCs/>
          <w:color w:val="00B050"/>
          <w:sz w:val="28"/>
          <w:szCs w:val="28"/>
          <w:u w:val="single"/>
        </w:rPr>
        <w:tab/>
      </w:r>
      <w:r w:rsidR="003A607A">
        <w:rPr>
          <w:b/>
          <w:bCs/>
          <w:color w:val="00B050"/>
          <w:sz w:val="28"/>
          <w:szCs w:val="28"/>
          <w:u w:val="single"/>
        </w:rPr>
        <w:tab/>
      </w:r>
    </w:p>
    <w:p w:rsidR="00445173" w:rsidRPr="008C7AC9" w:rsidRDefault="008C7AC9" w:rsidP="0014553A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445173" w:rsidRPr="008C7AC9">
        <w:rPr>
          <w:b/>
          <w:bCs/>
          <w:sz w:val="24"/>
          <w:szCs w:val="24"/>
        </w:rPr>
        <w:t>ohu mít u domu více popelnic?</w:t>
      </w:r>
      <w:r w:rsidR="00445173" w:rsidRPr="008C7AC9">
        <w:rPr>
          <w:sz w:val="24"/>
          <w:szCs w:val="24"/>
        </w:rPr>
        <w:t xml:space="preserve"> – Ano, je možné mít více popelnic, všechny je však nutné </w:t>
      </w:r>
      <w:proofErr w:type="spellStart"/>
      <w:r w:rsidR="00445173" w:rsidRPr="008C7AC9">
        <w:rPr>
          <w:sz w:val="24"/>
          <w:szCs w:val="24"/>
        </w:rPr>
        <w:t>očipovat</w:t>
      </w:r>
      <w:proofErr w:type="spellEnd"/>
      <w:r w:rsidR="00445173" w:rsidRPr="008C7AC9">
        <w:rPr>
          <w:sz w:val="24"/>
          <w:szCs w:val="24"/>
        </w:rPr>
        <w:t xml:space="preserve">, </w:t>
      </w:r>
      <w:proofErr w:type="spellStart"/>
      <w:r w:rsidR="00445173" w:rsidRPr="008C7AC9">
        <w:rPr>
          <w:sz w:val="24"/>
          <w:szCs w:val="24"/>
        </w:rPr>
        <w:t>neočipované</w:t>
      </w:r>
      <w:proofErr w:type="spellEnd"/>
      <w:r w:rsidR="00445173" w:rsidRPr="008C7AC9">
        <w:rPr>
          <w:sz w:val="24"/>
          <w:szCs w:val="24"/>
        </w:rPr>
        <w:t xml:space="preserve"> nebudou vyváženy.</w:t>
      </w:r>
    </w:p>
    <w:p w:rsidR="00445173" w:rsidRPr="008C7AC9" w:rsidRDefault="008C7AC9" w:rsidP="0014553A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8C7AC9">
        <w:rPr>
          <w:b/>
          <w:bCs/>
          <w:sz w:val="24"/>
          <w:szCs w:val="24"/>
        </w:rPr>
        <w:t>M</w:t>
      </w:r>
      <w:r w:rsidR="00445173" w:rsidRPr="008C7AC9">
        <w:rPr>
          <w:b/>
          <w:bCs/>
          <w:sz w:val="24"/>
          <w:szCs w:val="24"/>
        </w:rPr>
        <w:t>ohu mít větší popelnici než 110 litrů?</w:t>
      </w:r>
      <w:r w:rsidR="00445173" w:rsidRPr="008C7AC9">
        <w:rPr>
          <w:sz w:val="24"/>
          <w:szCs w:val="24"/>
        </w:rPr>
        <w:t xml:space="preserve"> – Ano, při čipování bude zároveň uváděno, jaký objem popelnice má a podle toho bude v budoucnu objem zpoplatněn</w:t>
      </w:r>
      <w:r w:rsidR="00A56338">
        <w:rPr>
          <w:sz w:val="24"/>
          <w:szCs w:val="24"/>
        </w:rPr>
        <w:t>.</w:t>
      </w:r>
    </w:p>
    <w:p w:rsidR="00445173" w:rsidRPr="008C7AC9" w:rsidRDefault="008C7AC9" w:rsidP="0014553A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8C7AC9">
        <w:rPr>
          <w:b/>
          <w:bCs/>
          <w:sz w:val="24"/>
          <w:szCs w:val="24"/>
        </w:rPr>
        <w:t>J</w:t>
      </w:r>
      <w:r w:rsidR="00445173" w:rsidRPr="008C7AC9">
        <w:rPr>
          <w:b/>
          <w:bCs/>
          <w:sz w:val="24"/>
          <w:szCs w:val="24"/>
        </w:rPr>
        <w:t>ak je to u bytových domů?</w:t>
      </w:r>
      <w:r w:rsidR="00445173" w:rsidRPr="008C7AC9">
        <w:rPr>
          <w:sz w:val="24"/>
          <w:szCs w:val="24"/>
        </w:rPr>
        <w:t xml:space="preserve"> – </w:t>
      </w:r>
      <w:r w:rsidR="00592A7B">
        <w:rPr>
          <w:sz w:val="24"/>
          <w:szCs w:val="24"/>
        </w:rPr>
        <w:t>U</w:t>
      </w:r>
      <w:r w:rsidR="00445173" w:rsidRPr="008C7AC9">
        <w:rPr>
          <w:sz w:val="24"/>
          <w:szCs w:val="24"/>
        </w:rPr>
        <w:t xml:space="preserve"> bytových domů musí mít každý majitel bytu svou popelnici, kterou označí (např. příjmením na vnitřní stranu víka)</w:t>
      </w:r>
      <w:r w:rsidR="00592A7B">
        <w:rPr>
          <w:sz w:val="24"/>
          <w:szCs w:val="24"/>
        </w:rPr>
        <w:t>.</w:t>
      </w:r>
    </w:p>
    <w:p w:rsidR="00FE714E" w:rsidRDefault="00A56338" w:rsidP="0014553A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FE714E" w:rsidRPr="008C7AC9">
        <w:rPr>
          <w:b/>
          <w:bCs/>
          <w:sz w:val="24"/>
          <w:szCs w:val="24"/>
        </w:rPr>
        <w:t>ak je to s popelnicemi u chat?</w:t>
      </w:r>
      <w:r w:rsidR="00FE714E" w:rsidRPr="008C7AC9">
        <w:rPr>
          <w:sz w:val="24"/>
          <w:szCs w:val="24"/>
        </w:rPr>
        <w:t xml:space="preserve"> – </w:t>
      </w:r>
      <w:r w:rsidR="00592A7B">
        <w:rPr>
          <w:sz w:val="24"/>
          <w:szCs w:val="24"/>
        </w:rPr>
        <w:t>S</w:t>
      </w:r>
      <w:r w:rsidR="00FE714E" w:rsidRPr="008C7AC9">
        <w:rPr>
          <w:sz w:val="24"/>
          <w:szCs w:val="24"/>
        </w:rPr>
        <w:t>ystém je stejný jako u rodinných domů</w:t>
      </w:r>
      <w:r w:rsidR="00592A7B">
        <w:rPr>
          <w:sz w:val="24"/>
          <w:szCs w:val="24"/>
        </w:rPr>
        <w:t>.</w:t>
      </w:r>
    </w:p>
    <w:p w:rsidR="0014553A" w:rsidRPr="008C7AC9" w:rsidRDefault="0014553A" w:rsidP="0014553A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14553A" w:rsidRPr="00592A7B" w:rsidRDefault="00D43674" w:rsidP="0014553A">
      <w:pPr>
        <w:tabs>
          <w:tab w:val="left" w:pos="709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592A7B">
        <w:rPr>
          <w:color w:val="FF0000"/>
          <w:sz w:val="28"/>
          <w:szCs w:val="28"/>
          <w:u w:val="single"/>
        </w:rPr>
        <w:t xml:space="preserve">Děkujeme, že nám pomáháte v boji za méně odpadu. </w:t>
      </w:r>
      <w:r w:rsidR="00FE714E" w:rsidRPr="00592A7B">
        <w:rPr>
          <w:color w:val="FF0000"/>
          <w:sz w:val="28"/>
          <w:szCs w:val="28"/>
          <w:u w:val="single"/>
        </w:rPr>
        <w:t>Jsou lepší způsoby, jak utratit peníze, než je vyvážet na skládku!</w:t>
      </w:r>
      <w:r w:rsidR="00FE714E" w:rsidRPr="00592A7B">
        <w:rPr>
          <w:color w:val="FF0000"/>
          <w:sz w:val="24"/>
          <w:szCs w:val="24"/>
        </w:rPr>
        <w:tab/>
      </w:r>
      <w:r w:rsidR="00FE714E" w:rsidRPr="00592A7B">
        <w:rPr>
          <w:color w:val="FF0000"/>
          <w:sz w:val="24"/>
          <w:szCs w:val="24"/>
        </w:rPr>
        <w:tab/>
      </w:r>
      <w:r w:rsidR="00FE714E" w:rsidRPr="00592A7B">
        <w:rPr>
          <w:color w:val="FF0000"/>
          <w:sz w:val="24"/>
          <w:szCs w:val="24"/>
        </w:rPr>
        <w:tab/>
      </w:r>
      <w:r w:rsidR="00FE714E" w:rsidRPr="00592A7B">
        <w:rPr>
          <w:color w:val="FF0000"/>
          <w:sz w:val="24"/>
          <w:szCs w:val="24"/>
        </w:rPr>
        <w:tab/>
      </w:r>
      <w:r w:rsidR="00FE714E" w:rsidRPr="00592A7B">
        <w:rPr>
          <w:color w:val="FF0000"/>
          <w:sz w:val="24"/>
          <w:szCs w:val="24"/>
        </w:rPr>
        <w:tab/>
      </w:r>
    </w:p>
    <w:p w:rsidR="00FE714E" w:rsidRPr="003C1779" w:rsidRDefault="0014553A" w:rsidP="0014553A">
      <w:pPr>
        <w:tabs>
          <w:tab w:val="left" w:pos="709"/>
        </w:tabs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714E" w:rsidRPr="003C1779">
        <w:t>T. Gronkowiec</w:t>
      </w:r>
      <w:r>
        <w:t xml:space="preserve">, </w:t>
      </w:r>
      <w:r w:rsidR="00FE714E" w:rsidRPr="003C1779">
        <w:t>starosta</w:t>
      </w:r>
    </w:p>
    <w:sectPr w:rsidR="00FE714E" w:rsidRPr="003C1779" w:rsidSect="0014553A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0F" w:rsidRDefault="006F0F0F" w:rsidP="003C1779">
      <w:pPr>
        <w:spacing w:after="0" w:line="240" w:lineRule="auto"/>
      </w:pPr>
      <w:r>
        <w:separator/>
      </w:r>
    </w:p>
  </w:endnote>
  <w:endnote w:type="continuationSeparator" w:id="0">
    <w:p w:rsidR="006F0F0F" w:rsidRDefault="006F0F0F" w:rsidP="003C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0F" w:rsidRDefault="006F0F0F" w:rsidP="003C1779">
      <w:pPr>
        <w:spacing w:after="0" w:line="240" w:lineRule="auto"/>
      </w:pPr>
      <w:r>
        <w:separator/>
      </w:r>
    </w:p>
  </w:footnote>
  <w:footnote w:type="continuationSeparator" w:id="0">
    <w:p w:rsidR="006F0F0F" w:rsidRDefault="006F0F0F" w:rsidP="003C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7EC"/>
    <w:multiLevelType w:val="hybridMultilevel"/>
    <w:tmpl w:val="0316CD6E"/>
    <w:lvl w:ilvl="0" w:tplc="E8B4E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74"/>
    <w:rsid w:val="000F33BE"/>
    <w:rsid w:val="0014553A"/>
    <w:rsid w:val="0016432C"/>
    <w:rsid w:val="001F5FC6"/>
    <w:rsid w:val="001F6BDB"/>
    <w:rsid w:val="002260AC"/>
    <w:rsid w:val="002B6DD1"/>
    <w:rsid w:val="003A607A"/>
    <w:rsid w:val="003B6ED6"/>
    <w:rsid w:val="003C1779"/>
    <w:rsid w:val="00445173"/>
    <w:rsid w:val="004C5A1C"/>
    <w:rsid w:val="005807B9"/>
    <w:rsid w:val="00592A7B"/>
    <w:rsid w:val="00672A95"/>
    <w:rsid w:val="006C5668"/>
    <w:rsid w:val="006F0F0F"/>
    <w:rsid w:val="00724C38"/>
    <w:rsid w:val="00774764"/>
    <w:rsid w:val="0078774C"/>
    <w:rsid w:val="00822D03"/>
    <w:rsid w:val="008C7AC9"/>
    <w:rsid w:val="00A56338"/>
    <w:rsid w:val="00A8681A"/>
    <w:rsid w:val="00AA5A25"/>
    <w:rsid w:val="00AB1F86"/>
    <w:rsid w:val="00B13A7D"/>
    <w:rsid w:val="00B333A9"/>
    <w:rsid w:val="00B7605E"/>
    <w:rsid w:val="00C44A61"/>
    <w:rsid w:val="00D43674"/>
    <w:rsid w:val="00E31671"/>
    <w:rsid w:val="00E87010"/>
    <w:rsid w:val="00F2159B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5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1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779"/>
  </w:style>
  <w:style w:type="paragraph" w:styleId="Zpat">
    <w:name w:val="footer"/>
    <w:basedOn w:val="Normln"/>
    <w:link w:val="ZpatChar"/>
    <w:uiPriority w:val="99"/>
    <w:unhideWhenUsed/>
    <w:rsid w:val="003C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779"/>
  </w:style>
  <w:style w:type="paragraph" w:styleId="Textbubliny">
    <w:name w:val="Balloon Text"/>
    <w:basedOn w:val="Normln"/>
    <w:link w:val="TextbublinyChar"/>
    <w:uiPriority w:val="99"/>
    <w:semiHidden/>
    <w:unhideWhenUsed/>
    <w:rsid w:val="0059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Hošťálkovy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10</cp:revision>
  <cp:lastPrinted>2023-10-25T12:00:00Z</cp:lastPrinted>
  <dcterms:created xsi:type="dcterms:W3CDTF">2023-10-23T08:46:00Z</dcterms:created>
  <dcterms:modified xsi:type="dcterms:W3CDTF">2023-10-25T12:00:00Z</dcterms:modified>
</cp:coreProperties>
</file>