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7030E" w14:textId="0EBAD06A" w:rsidR="00992E21" w:rsidRPr="00E02DEA" w:rsidRDefault="00DE4D64" w:rsidP="00DE4D64">
      <w:pPr>
        <w:pStyle w:val="Zkladntext"/>
        <w:rPr>
          <w:rFonts w:ascii="Cambria" w:hAnsi="Cambria"/>
          <w:sz w:val="32"/>
          <w:szCs w:val="36"/>
        </w:rPr>
      </w:pPr>
      <w:r w:rsidRPr="00E02DEA">
        <w:rPr>
          <w:rFonts w:ascii="Cambria" w:hAnsi="Cambria" w:cs="Tahoma"/>
          <w:noProof/>
          <w:sz w:val="28"/>
          <w:lang w:eastAsia="cs-CZ"/>
        </w:rPr>
        <w:drawing>
          <wp:anchor distT="0" distB="0" distL="114300" distR="114300" simplePos="0" relativeHeight="251660288" behindDoc="0" locked="0" layoutInCell="1" allowOverlap="1" wp14:anchorId="221E1A6D" wp14:editId="7C0C9EEB">
            <wp:simplePos x="0" y="0"/>
            <wp:positionH relativeFrom="column">
              <wp:posOffset>2741903</wp:posOffset>
            </wp:positionH>
            <wp:positionV relativeFrom="paragraph">
              <wp:posOffset>-197684</wp:posOffset>
            </wp:positionV>
            <wp:extent cx="661916" cy="761457"/>
            <wp:effectExtent l="0" t="0" r="5080" b="635"/>
            <wp:wrapNone/>
            <wp:docPr id="39" name="Obrázek 39" descr="C:\Users\pastekova\Pictures\_WEB\Znak bar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stekova\Pictures\_WEB\Znak bar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65" cy="763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2E21" w:rsidRPr="00E02DEA">
        <w:rPr>
          <w:rFonts w:ascii="Cambria" w:hAnsi="Cambria"/>
          <w:sz w:val="32"/>
          <w:szCs w:val="36"/>
        </w:rPr>
        <w:t xml:space="preserve">                </w:t>
      </w:r>
    </w:p>
    <w:p w14:paraId="262D0D26" w14:textId="767201C5" w:rsidR="00992E21" w:rsidRPr="00E02DEA" w:rsidRDefault="00992E21" w:rsidP="00992E21">
      <w:pPr>
        <w:pStyle w:val="Zkladntext"/>
        <w:jc w:val="center"/>
        <w:rPr>
          <w:rFonts w:ascii="Cambria" w:hAnsi="Cambria"/>
          <w:sz w:val="32"/>
          <w:szCs w:val="36"/>
        </w:rPr>
      </w:pPr>
    </w:p>
    <w:p w14:paraId="1E2C1A42" w14:textId="77777777" w:rsidR="00992E21" w:rsidRPr="00E02DEA" w:rsidRDefault="00992E21" w:rsidP="00813277">
      <w:pPr>
        <w:pStyle w:val="Zkladntext"/>
        <w:rPr>
          <w:rFonts w:ascii="Cambria" w:hAnsi="Cambria"/>
          <w:sz w:val="32"/>
          <w:szCs w:val="36"/>
        </w:rPr>
      </w:pPr>
    </w:p>
    <w:p w14:paraId="5D9B6E64" w14:textId="4C9816F7" w:rsidR="00992E21" w:rsidRPr="000D1F1C" w:rsidRDefault="00992E21" w:rsidP="000D1F1C">
      <w:pPr>
        <w:pStyle w:val="Zkladntext"/>
        <w:jc w:val="center"/>
        <w:rPr>
          <w:rFonts w:ascii="Cambria" w:hAnsi="Cambria"/>
          <w:sz w:val="32"/>
          <w:szCs w:val="36"/>
        </w:rPr>
      </w:pPr>
      <w:r w:rsidRPr="00E02DEA">
        <w:rPr>
          <w:rFonts w:ascii="Cambria" w:hAnsi="Cambria"/>
          <w:sz w:val="32"/>
          <w:szCs w:val="36"/>
        </w:rPr>
        <w:t>MĚSTO BŘIDLIČNÁ</w:t>
      </w:r>
    </w:p>
    <w:p w14:paraId="2EE6D71C" w14:textId="77777777" w:rsidR="00992E21" w:rsidRPr="00813277" w:rsidRDefault="00992E21" w:rsidP="00992E21">
      <w:pPr>
        <w:pStyle w:val="Zkladntext"/>
        <w:jc w:val="center"/>
        <w:rPr>
          <w:rFonts w:ascii="Cambria" w:hAnsi="Cambria"/>
          <w:b/>
          <w:bCs/>
          <w:sz w:val="20"/>
        </w:rPr>
      </w:pPr>
    </w:p>
    <w:p w14:paraId="68D70C69" w14:textId="0DD91861" w:rsidR="00992E21" w:rsidRPr="000D1F1C" w:rsidRDefault="00810D44" w:rsidP="00992E21">
      <w:pPr>
        <w:pStyle w:val="Zkladntext"/>
        <w:jc w:val="center"/>
        <w:rPr>
          <w:rFonts w:ascii="Cambria" w:hAnsi="Cambria"/>
          <w:b/>
          <w:bCs/>
          <w:sz w:val="28"/>
          <w:szCs w:val="32"/>
        </w:rPr>
      </w:pPr>
      <w:r>
        <w:rPr>
          <w:rFonts w:ascii="Cambria" w:hAnsi="Cambria"/>
          <w:b/>
          <w:bCs/>
          <w:sz w:val="32"/>
          <w:szCs w:val="36"/>
        </w:rPr>
        <w:t xml:space="preserve">       </w:t>
      </w:r>
      <w:r w:rsidR="00992E21" w:rsidRPr="000D1F1C">
        <w:rPr>
          <w:rFonts w:ascii="Cambria" w:hAnsi="Cambria"/>
          <w:b/>
          <w:bCs/>
          <w:sz w:val="28"/>
          <w:szCs w:val="32"/>
        </w:rPr>
        <w:t xml:space="preserve">PROGRAM PRO POSKYTOVÁNÍ DOTACÍ Z ROZPOČTU MĚSTA </w:t>
      </w:r>
    </w:p>
    <w:p w14:paraId="1D03FDAD" w14:textId="64AC9B41" w:rsidR="00992E21" w:rsidRPr="000D1F1C" w:rsidRDefault="00810D44" w:rsidP="00992E21">
      <w:pPr>
        <w:pStyle w:val="Zkladntext"/>
        <w:jc w:val="center"/>
        <w:rPr>
          <w:rFonts w:ascii="Cambria" w:hAnsi="Cambria"/>
          <w:b/>
          <w:bCs/>
          <w:sz w:val="28"/>
          <w:szCs w:val="32"/>
        </w:rPr>
      </w:pPr>
      <w:r w:rsidRPr="000D1F1C">
        <w:rPr>
          <w:rFonts w:ascii="Cambria" w:hAnsi="Cambria"/>
          <w:b/>
          <w:bCs/>
          <w:sz w:val="28"/>
          <w:szCs w:val="32"/>
        </w:rPr>
        <w:t xml:space="preserve">    </w:t>
      </w:r>
      <w:r w:rsidR="00992E21" w:rsidRPr="000D1F1C">
        <w:rPr>
          <w:rFonts w:ascii="Cambria" w:hAnsi="Cambria"/>
          <w:b/>
          <w:bCs/>
          <w:sz w:val="28"/>
          <w:szCs w:val="32"/>
        </w:rPr>
        <w:t xml:space="preserve">NA VOLNOČASOVÉ AKTIVITY </w:t>
      </w:r>
    </w:p>
    <w:p w14:paraId="31811EAE" w14:textId="64A99C19" w:rsidR="00992E21" w:rsidRPr="000D1F1C" w:rsidRDefault="00992E21" w:rsidP="000D1F1C">
      <w:pPr>
        <w:pStyle w:val="Zkladntext"/>
        <w:tabs>
          <w:tab w:val="left" w:pos="2697"/>
        </w:tabs>
        <w:jc w:val="center"/>
        <w:rPr>
          <w:rFonts w:ascii="Cambria" w:hAnsi="Cambria"/>
          <w:b/>
          <w:bCs/>
          <w:sz w:val="32"/>
          <w:szCs w:val="36"/>
        </w:rPr>
      </w:pPr>
      <w:r w:rsidRPr="000D1F1C">
        <w:rPr>
          <w:rFonts w:ascii="Cambria" w:hAnsi="Cambria"/>
          <w:b/>
          <w:bCs/>
          <w:sz w:val="28"/>
          <w:szCs w:val="32"/>
        </w:rPr>
        <w:t xml:space="preserve">     A NA POSKYTOVÁNÍ SOCIÁLNÍCH SLUŽEB</w:t>
      </w:r>
    </w:p>
    <w:p w14:paraId="4182B527" w14:textId="3E4271FD" w:rsidR="00992E21" w:rsidRPr="00E02DEA" w:rsidRDefault="00992E21" w:rsidP="00810D44">
      <w:pPr>
        <w:pStyle w:val="Odstavecseseznamem"/>
        <w:numPr>
          <w:ilvl w:val="0"/>
          <w:numId w:val="4"/>
        </w:numPr>
        <w:spacing w:before="240" w:line="266" w:lineRule="auto"/>
        <w:ind w:left="641" w:hanging="357"/>
        <w:jc w:val="center"/>
        <w:rPr>
          <w:rFonts w:ascii="Cambria" w:hAnsi="Cambria"/>
          <w:b/>
          <w:bCs/>
          <w:spacing w:val="-2"/>
          <w:w w:val="105"/>
          <w:sz w:val="24"/>
          <w:szCs w:val="28"/>
        </w:rPr>
      </w:pPr>
      <w:r w:rsidRPr="00E02DEA">
        <w:rPr>
          <w:rFonts w:ascii="Cambria" w:hAnsi="Cambria"/>
          <w:b/>
          <w:bCs/>
          <w:spacing w:val="-2"/>
          <w:w w:val="105"/>
          <w:sz w:val="24"/>
          <w:szCs w:val="28"/>
        </w:rPr>
        <w:t>Úvodní ustanoven</w:t>
      </w:r>
      <w:r w:rsidR="00810D44">
        <w:rPr>
          <w:rFonts w:ascii="Cambria" w:hAnsi="Cambria"/>
          <w:b/>
          <w:bCs/>
          <w:spacing w:val="-2"/>
          <w:w w:val="105"/>
          <w:sz w:val="24"/>
          <w:szCs w:val="28"/>
        </w:rPr>
        <w:t>í</w:t>
      </w:r>
    </w:p>
    <w:p w14:paraId="4E6C7EFF" w14:textId="77777777" w:rsidR="00992E21" w:rsidRPr="00E02DEA" w:rsidRDefault="00992E21" w:rsidP="00810D44">
      <w:pPr>
        <w:spacing w:before="240" w:line="266" w:lineRule="auto"/>
        <w:ind w:left="641"/>
        <w:jc w:val="both"/>
        <w:rPr>
          <w:rFonts w:ascii="Cambria" w:hAnsi="Cambria"/>
          <w:spacing w:val="-2"/>
          <w:w w:val="105"/>
          <w:sz w:val="21"/>
        </w:rPr>
      </w:pPr>
      <w:r w:rsidRPr="00E02DEA">
        <w:rPr>
          <w:rFonts w:ascii="Cambria" w:hAnsi="Cambria"/>
          <w:spacing w:val="-2"/>
          <w:w w:val="105"/>
          <w:sz w:val="21"/>
        </w:rPr>
        <w:t>Poskytování dotací se řídí obecně závaznými právními předpisy, jedná se zejména o zákon č. 128/2000 Sb., o obcích, ve znění pozdějších předpisů, zákon č. 250/2000 Sb., o rozpočtových pravidlech územních rozpočtů, ve znění pozdějších předpisů, zákon č. 320/2001 Sb., o finanční kontrole ve veřejné správě a o změně některých zákonů, ve znění pozdějších předpisů, vyhlášku Ministerstva financí ČR č. 416/2004 Sb., kterou se provádí zákon č. 320/2001 Sb., o finanční kontrole ve veřejné správě a o změně některých zákonů, a zákon č. 255/2012 Sb., o kontrole (kontrolní řád), ve znění pozdějších předpisů.</w:t>
      </w:r>
    </w:p>
    <w:p w14:paraId="3350D0B5" w14:textId="77777777" w:rsidR="00992E21" w:rsidRPr="00E02DEA" w:rsidRDefault="00992E21" w:rsidP="00810D44">
      <w:pPr>
        <w:spacing w:line="266" w:lineRule="auto"/>
        <w:ind w:left="641"/>
        <w:jc w:val="both"/>
        <w:rPr>
          <w:rFonts w:ascii="Cambria" w:hAnsi="Cambria"/>
          <w:spacing w:val="-2"/>
          <w:w w:val="105"/>
          <w:sz w:val="21"/>
        </w:rPr>
      </w:pPr>
      <w:r w:rsidRPr="00E02DEA">
        <w:rPr>
          <w:rFonts w:ascii="Cambria" w:hAnsi="Cambria"/>
          <w:spacing w:val="-2"/>
          <w:w w:val="105"/>
          <w:sz w:val="21"/>
        </w:rPr>
        <w:t>Vyčleněné finanční prostředky z rozpočtu města Břidličná, jsou určeny na podporu volnočasových aktivit a poskytování sociálních služeb.</w:t>
      </w:r>
    </w:p>
    <w:p w14:paraId="3E6381F3" w14:textId="77777777" w:rsidR="00992E21" w:rsidRPr="00E02DEA" w:rsidRDefault="00992E21" w:rsidP="00810D44">
      <w:pPr>
        <w:spacing w:line="266" w:lineRule="auto"/>
        <w:ind w:left="641"/>
        <w:jc w:val="both"/>
        <w:rPr>
          <w:rFonts w:ascii="Cambria" w:hAnsi="Cambria"/>
          <w:spacing w:val="-2"/>
          <w:w w:val="105"/>
          <w:sz w:val="21"/>
        </w:rPr>
      </w:pPr>
      <w:r w:rsidRPr="00E02DEA">
        <w:rPr>
          <w:rFonts w:ascii="Cambria" w:hAnsi="Cambria"/>
          <w:spacing w:val="-2"/>
          <w:w w:val="105"/>
          <w:sz w:val="21"/>
        </w:rPr>
        <w:t>Celková výše finančních prostředků je limitována objemem finančních prostředků, které jsou vyčleněny ve schváleném rozpočtu města pro rok čerpání dotace.</w:t>
      </w:r>
    </w:p>
    <w:p w14:paraId="0A7D2B16" w14:textId="77777777" w:rsidR="00992E21" w:rsidRPr="00E02DEA" w:rsidRDefault="00992E21" w:rsidP="00810D44">
      <w:pPr>
        <w:spacing w:line="266" w:lineRule="auto"/>
        <w:ind w:left="641"/>
        <w:jc w:val="both"/>
        <w:rPr>
          <w:rFonts w:ascii="Cambria" w:hAnsi="Cambria"/>
          <w:spacing w:val="-2"/>
          <w:w w:val="105"/>
          <w:sz w:val="21"/>
        </w:rPr>
      </w:pPr>
      <w:r w:rsidRPr="00E02DEA">
        <w:rPr>
          <w:rFonts w:ascii="Cambria" w:hAnsi="Cambria"/>
          <w:spacing w:val="-2"/>
          <w:w w:val="105"/>
          <w:sz w:val="21"/>
        </w:rPr>
        <w:t>Žádosti o dotace jsou posuzovány Grantovým výborem zřízeným Zastupitelstvem města Břidličná. Schválení dotací a uzavření Smlouvy o poskytnutí dotace z rozpočtu města je v kompetenci Zastupitelstva města Břidličná.</w:t>
      </w:r>
    </w:p>
    <w:p w14:paraId="7EEA9C5E" w14:textId="77777777" w:rsidR="00992E21" w:rsidRPr="00E02DEA" w:rsidRDefault="00992E21" w:rsidP="004B311A">
      <w:pPr>
        <w:spacing w:line="266" w:lineRule="auto"/>
        <w:ind w:left="641" w:hanging="357"/>
        <w:rPr>
          <w:rFonts w:ascii="Cambria" w:hAnsi="Cambria"/>
          <w:spacing w:val="-2"/>
          <w:w w:val="105"/>
          <w:sz w:val="21"/>
        </w:rPr>
      </w:pPr>
    </w:p>
    <w:p w14:paraId="097DB6E4" w14:textId="7E6C9975" w:rsidR="00992E21" w:rsidRPr="00E02DEA" w:rsidRDefault="00992E21" w:rsidP="00810D44">
      <w:pPr>
        <w:pStyle w:val="Odstavecseseznamem"/>
        <w:numPr>
          <w:ilvl w:val="0"/>
          <w:numId w:val="4"/>
        </w:numPr>
        <w:spacing w:after="240" w:line="266" w:lineRule="auto"/>
        <w:ind w:left="641" w:hanging="357"/>
        <w:jc w:val="center"/>
        <w:rPr>
          <w:rFonts w:ascii="Cambria" w:hAnsi="Cambria"/>
          <w:b/>
          <w:bCs/>
          <w:spacing w:val="-2"/>
          <w:w w:val="105"/>
          <w:sz w:val="24"/>
          <w:szCs w:val="28"/>
        </w:rPr>
      </w:pPr>
      <w:r w:rsidRPr="00E02DEA">
        <w:rPr>
          <w:rFonts w:ascii="Cambria" w:hAnsi="Cambria"/>
          <w:b/>
          <w:bCs/>
          <w:spacing w:val="-2"/>
          <w:w w:val="105"/>
          <w:sz w:val="24"/>
          <w:szCs w:val="28"/>
        </w:rPr>
        <w:t>Okruh oprávněných žadatelů</w:t>
      </w:r>
    </w:p>
    <w:p w14:paraId="36DDFC4E" w14:textId="77777777" w:rsidR="00992E21" w:rsidRPr="00E02DEA" w:rsidRDefault="00992E21" w:rsidP="004B311A">
      <w:pPr>
        <w:spacing w:line="266" w:lineRule="auto"/>
        <w:ind w:left="641"/>
        <w:rPr>
          <w:rFonts w:ascii="Cambria" w:hAnsi="Cambria"/>
          <w:spacing w:val="-2"/>
          <w:w w:val="105"/>
          <w:sz w:val="21"/>
        </w:rPr>
      </w:pPr>
      <w:r w:rsidRPr="00E02DEA">
        <w:rPr>
          <w:rFonts w:ascii="Cambria" w:hAnsi="Cambria"/>
          <w:spacing w:val="-2"/>
          <w:w w:val="105"/>
          <w:sz w:val="21"/>
        </w:rPr>
        <w:t>O dotaci mohou žádat právnické i fyzické osoby, spolky, příspěvkové organizace a jiné subjekty se sídlem (adresou), nebo působností na území města Břidličná.</w:t>
      </w:r>
    </w:p>
    <w:p w14:paraId="7D250E01" w14:textId="77777777" w:rsidR="00992E21" w:rsidRPr="00E02DEA" w:rsidRDefault="00992E21" w:rsidP="004B311A">
      <w:pPr>
        <w:spacing w:line="266" w:lineRule="auto"/>
        <w:ind w:left="641" w:hanging="357"/>
        <w:rPr>
          <w:rFonts w:ascii="Cambria" w:hAnsi="Cambria"/>
          <w:spacing w:val="-2"/>
          <w:w w:val="105"/>
          <w:sz w:val="21"/>
        </w:rPr>
      </w:pPr>
    </w:p>
    <w:p w14:paraId="11973C1F" w14:textId="5583FDEF" w:rsidR="00992E21" w:rsidRPr="00E02DEA" w:rsidRDefault="00992E21" w:rsidP="00810D44">
      <w:pPr>
        <w:pStyle w:val="Odstavecseseznamem"/>
        <w:numPr>
          <w:ilvl w:val="0"/>
          <w:numId w:val="4"/>
        </w:numPr>
        <w:spacing w:after="240" w:line="266" w:lineRule="auto"/>
        <w:ind w:left="641" w:hanging="357"/>
        <w:jc w:val="center"/>
        <w:rPr>
          <w:rFonts w:ascii="Cambria" w:hAnsi="Cambria"/>
          <w:b/>
          <w:bCs/>
          <w:spacing w:val="-2"/>
          <w:w w:val="105"/>
          <w:sz w:val="24"/>
          <w:szCs w:val="28"/>
        </w:rPr>
      </w:pPr>
      <w:r w:rsidRPr="00E02DEA">
        <w:rPr>
          <w:rFonts w:ascii="Cambria" w:hAnsi="Cambria"/>
          <w:b/>
          <w:bCs/>
          <w:spacing w:val="-2"/>
          <w:w w:val="105"/>
          <w:sz w:val="24"/>
          <w:szCs w:val="28"/>
        </w:rPr>
        <w:t>Dotace a způsob podání žádosti</w:t>
      </w:r>
    </w:p>
    <w:p w14:paraId="71EA1932" w14:textId="40A63C78" w:rsidR="00992E21" w:rsidRPr="00E02DEA" w:rsidRDefault="00992E21" w:rsidP="004B311A">
      <w:pPr>
        <w:spacing w:line="266" w:lineRule="auto"/>
        <w:ind w:left="641"/>
        <w:rPr>
          <w:rFonts w:ascii="Cambria" w:hAnsi="Cambria"/>
          <w:spacing w:val="-2"/>
          <w:w w:val="105"/>
          <w:sz w:val="21"/>
        </w:rPr>
      </w:pPr>
      <w:r w:rsidRPr="00E02DEA">
        <w:rPr>
          <w:rFonts w:ascii="Cambria" w:hAnsi="Cambria"/>
          <w:spacing w:val="-2"/>
          <w:w w:val="105"/>
          <w:sz w:val="21"/>
        </w:rPr>
        <w:t>Žádosti o dotace na kalendářní rok se přijímají na podatelně Městského úřadu Břidličná se sídlem Nábřežní 452, 793 51 Břidličná (dále jen</w:t>
      </w:r>
      <w:r w:rsidR="0045506E" w:rsidRPr="00E02DEA">
        <w:rPr>
          <w:rFonts w:ascii="Cambria" w:hAnsi="Cambria"/>
          <w:spacing w:val="-2"/>
          <w:w w:val="105"/>
          <w:sz w:val="21"/>
        </w:rPr>
        <w:t xml:space="preserve"> </w:t>
      </w:r>
      <w:r w:rsidRPr="00E02DEA">
        <w:rPr>
          <w:rFonts w:ascii="Cambria" w:hAnsi="Cambria"/>
          <w:spacing w:val="-2"/>
          <w:w w:val="105"/>
          <w:sz w:val="21"/>
        </w:rPr>
        <w:t>“MěÚ“), na příslušném formuláři a v termínu vyhlášeném městem Břidličná.</w:t>
      </w:r>
    </w:p>
    <w:p w14:paraId="3CD58C40" w14:textId="77777777" w:rsidR="00992E21" w:rsidRPr="00E02DEA" w:rsidRDefault="00992E21" w:rsidP="004B311A">
      <w:pPr>
        <w:spacing w:line="266" w:lineRule="auto"/>
        <w:ind w:left="641"/>
        <w:rPr>
          <w:rFonts w:ascii="Cambria" w:hAnsi="Cambria"/>
          <w:b/>
          <w:bCs/>
          <w:spacing w:val="-2"/>
          <w:w w:val="105"/>
          <w:sz w:val="21"/>
        </w:rPr>
      </w:pPr>
      <w:r w:rsidRPr="00E02DEA">
        <w:rPr>
          <w:rFonts w:ascii="Cambria" w:hAnsi="Cambria"/>
          <w:b/>
          <w:bCs/>
          <w:spacing w:val="-2"/>
          <w:w w:val="105"/>
          <w:sz w:val="21"/>
        </w:rPr>
        <w:t>Z rozpočtu města Břidličná je možné získat tyto dotace:</w:t>
      </w:r>
    </w:p>
    <w:p w14:paraId="67723B1B" w14:textId="447A948B" w:rsidR="00992E21" w:rsidRPr="00E02DEA" w:rsidRDefault="00992E21" w:rsidP="004B311A">
      <w:pPr>
        <w:spacing w:line="266" w:lineRule="auto"/>
        <w:ind w:left="641"/>
        <w:rPr>
          <w:rFonts w:ascii="Cambria" w:hAnsi="Cambria"/>
          <w:spacing w:val="-2"/>
          <w:w w:val="105"/>
          <w:sz w:val="21"/>
        </w:rPr>
      </w:pPr>
      <w:r w:rsidRPr="00E02DEA">
        <w:rPr>
          <w:rFonts w:ascii="Cambria" w:hAnsi="Cambria"/>
          <w:b/>
          <w:bCs/>
          <w:spacing w:val="-2"/>
          <w:w w:val="105"/>
          <w:sz w:val="21"/>
        </w:rPr>
        <w:t>na pravidelnou činnost</w:t>
      </w:r>
      <w:r w:rsidR="00CC0C70" w:rsidRPr="00E02DEA">
        <w:rPr>
          <w:rFonts w:ascii="Cambria" w:hAnsi="Cambria"/>
          <w:b/>
          <w:bCs/>
          <w:spacing w:val="-2"/>
          <w:w w:val="105"/>
          <w:sz w:val="21"/>
        </w:rPr>
        <w:t xml:space="preserve"> -</w:t>
      </w:r>
      <w:r w:rsidRPr="00E02DEA">
        <w:rPr>
          <w:rFonts w:ascii="Cambria" w:hAnsi="Cambria"/>
          <w:spacing w:val="-2"/>
          <w:w w:val="105"/>
          <w:sz w:val="21"/>
        </w:rPr>
        <w:tab/>
      </w:r>
      <w:r w:rsidRPr="00E02DEA">
        <w:rPr>
          <w:rFonts w:ascii="Cambria" w:hAnsi="Cambria"/>
          <w:spacing w:val="-2"/>
          <w:w w:val="105"/>
          <w:sz w:val="21"/>
        </w:rPr>
        <w:tab/>
        <w:t>„Žádost o dotaci na činnost“</w:t>
      </w:r>
    </w:p>
    <w:p w14:paraId="66E6F177" w14:textId="1E2A27CF" w:rsidR="00992E21" w:rsidRPr="00E02DEA" w:rsidRDefault="00992E21" w:rsidP="004B311A">
      <w:pPr>
        <w:spacing w:line="266" w:lineRule="auto"/>
        <w:ind w:left="641"/>
        <w:rPr>
          <w:rFonts w:ascii="Cambria" w:hAnsi="Cambria"/>
          <w:spacing w:val="-2"/>
          <w:w w:val="105"/>
          <w:sz w:val="21"/>
        </w:rPr>
      </w:pPr>
      <w:r w:rsidRPr="00E02DEA">
        <w:rPr>
          <w:rFonts w:ascii="Cambria" w:hAnsi="Cambria"/>
          <w:b/>
          <w:bCs/>
          <w:spacing w:val="-2"/>
          <w:w w:val="105"/>
          <w:sz w:val="21"/>
        </w:rPr>
        <w:t>na pravidelnou činnost mládeže -</w:t>
      </w:r>
      <w:r w:rsidRPr="00E02DEA">
        <w:rPr>
          <w:rFonts w:ascii="Cambria" w:hAnsi="Cambria"/>
          <w:spacing w:val="-2"/>
          <w:w w:val="105"/>
          <w:sz w:val="21"/>
        </w:rPr>
        <w:t xml:space="preserve"> </w:t>
      </w:r>
      <w:proofErr w:type="gramStart"/>
      <w:r w:rsidRPr="00E02DEA">
        <w:rPr>
          <w:rFonts w:ascii="Cambria" w:hAnsi="Cambria"/>
          <w:spacing w:val="-2"/>
          <w:w w:val="105"/>
          <w:sz w:val="21"/>
        </w:rPr>
        <w:tab/>
        <w:t>,,</w:t>
      </w:r>
      <w:proofErr w:type="gramEnd"/>
      <w:r w:rsidRPr="00E02DEA">
        <w:rPr>
          <w:rFonts w:ascii="Cambria" w:hAnsi="Cambria"/>
          <w:spacing w:val="-2"/>
          <w:w w:val="105"/>
          <w:sz w:val="21"/>
        </w:rPr>
        <w:t>Žádost o dotaci na činnost" – mládež</w:t>
      </w:r>
    </w:p>
    <w:p w14:paraId="2E0C8463" w14:textId="5E44D521" w:rsidR="00992E21" w:rsidRPr="00E02DEA" w:rsidRDefault="00992E21" w:rsidP="004B311A">
      <w:pPr>
        <w:spacing w:line="266" w:lineRule="auto"/>
        <w:ind w:left="641"/>
        <w:rPr>
          <w:rFonts w:ascii="Cambria" w:hAnsi="Cambria"/>
          <w:spacing w:val="-2"/>
          <w:w w:val="105"/>
          <w:sz w:val="21"/>
        </w:rPr>
      </w:pPr>
      <w:r w:rsidRPr="00E02DEA">
        <w:rPr>
          <w:rFonts w:ascii="Cambria" w:hAnsi="Cambria"/>
          <w:b/>
          <w:bCs/>
          <w:spacing w:val="-2"/>
          <w:w w:val="105"/>
          <w:sz w:val="21"/>
        </w:rPr>
        <w:t>na vyhlášené dotační tituly -</w:t>
      </w:r>
      <w:r w:rsidRPr="00E02DEA">
        <w:rPr>
          <w:rFonts w:ascii="Cambria" w:hAnsi="Cambria"/>
          <w:spacing w:val="-2"/>
          <w:w w:val="105"/>
          <w:sz w:val="21"/>
        </w:rPr>
        <w:t xml:space="preserve"> </w:t>
      </w:r>
      <w:r w:rsidRPr="00E02DEA">
        <w:rPr>
          <w:rFonts w:ascii="Cambria" w:hAnsi="Cambria"/>
          <w:spacing w:val="-2"/>
          <w:w w:val="105"/>
          <w:sz w:val="21"/>
        </w:rPr>
        <w:tab/>
      </w:r>
      <w:proofErr w:type="gramStart"/>
      <w:r w:rsidRPr="00E02DEA">
        <w:rPr>
          <w:rFonts w:ascii="Cambria" w:hAnsi="Cambria"/>
          <w:spacing w:val="-2"/>
          <w:w w:val="105"/>
          <w:sz w:val="21"/>
        </w:rPr>
        <w:tab/>
        <w:t>,,</w:t>
      </w:r>
      <w:proofErr w:type="gramEnd"/>
      <w:r w:rsidRPr="00E02DEA">
        <w:rPr>
          <w:rFonts w:ascii="Cambria" w:hAnsi="Cambria"/>
          <w:spacing w:val="-2"/>
          <w:w w:val="105"/>
          <w:sz w:val="21"/>
        </w:rPr>
        <w:t>Žádost o grant"</w:t>
      </w:r>
    </w:p>
    <w:p w14:paraId="313F96EB" w14:textId="5A6225A0" w:rsidR="00992E21" w:rsidRPr="00E02DEA" w:rsidRDefault="00992E21" w:rsidP="004B311A">
      <w:pPr>
        <w:spacing w:line="266" w:lineRule="auto"/>
        <w:ind w:left="4241" w:hanging="3600"/>
        <w:rPr>
          <w:rFonts w:ascii="Cambria" w:hAnsi="Cambria"/>
          <w:spacing w:val="-2"/>
          <w:w w:val="105"/>
          <w:sz w:val="21"/>
        </w:rPr>
      </w:pPr>
      <w:r w:rsidRPr="00E02DEA">
        <w:rPr>
          <w:rFonts w:ascii="Cambria" w:hAnsi="Cambria"/>
          <w:b/>
          <w:bCs/>
          <w:spacing w:val="-2"/>
          <w:w w:val="105"/>
          <w:sz w:val="21"/>
        </w:rPr>
        <w:t>zařazením do rozpočtu města -</w:t>
      </w:r>
      <w:r w:rsidRPr="00E02DEA">
        <w:rPr>
          <w:rFonts w:ascii="Cambria" w:hAnsi="Cambria"/>
          <w:spacing w:val="-2"/>
          <w:w w:val="105"/>
          <w:sz w:val="21"/>
        </w:rPr>
        <w:t xml:space="preserve"> </w:t>
      </w:r>
      <w:r w:rsidRPr="00E02DEA">
        <w:rPr>
          <w:rFonts w:ascii="Cambria" w:hAnsi="Cambria"/>
          <w:spacing w:val="-2"/>
          <w:w w:val="105"/>
          <w:sz w:val="21"/>
        </w:rPr>
        <w:tab/>
      </w:r>
      <w:r w:rsidR="004B311A" w:rsidRPr="00E02DEA">
        <w:rPr>
          <w:rFonts w:ascii="Cambria" w:hAnsi="Cambria"/>
          <w:spacing w:val="-2"/>
          <w:w w:val="105"/>
          <w:sz w:val="21"/>
        </w:rPr>
        <w:tab/>
      </w:r>
      <w:r w:rsidRPr="00E02DEA">
        <w:rPr>
          <w:rFonts w:ascii="Cambria" w:hAnsi="Cambria"/>
          <w:spacing w:val="-2"/>
          <w:w w:val="105"/>
          <w:sz w:val="21"/>
        </w:rPr>
        <w:t xml:space="preserve">jmenovitě na konkrétní významné akce (schvaluje rada nebo zastupitelstvo </w:t>
      </w:r>
      <w:proofErr w:type="gramStart"/>
      <w:r w:rsidRPr="00E02DEA">
        <w:rPr>
          <w:rFonts w:ascii="Cambria" w:hAnsi="Cambria"/>
          <w:spacing w:val="-2"/>
          <w:w w:val="105"/>
          <w:sz w:val="21"/>
        </w:rPr>
        <w:t>města)*</w:t>
      </w:r>
      <w:proofErr w:type="gramEnd"/>
    </w:p>
    <w:p w14:paraId="75D781FF" w14:textId="07525EDF" w:rsidR="00770F05" w:rsidRPr="00E02DEA" w:rsidRDefault="00770F05" w:rsidP="004B311A">
      <w:pPr>
        <w:spacing w:line="266" w:lineRule="auto"/>
        <w:ind w:left="641"/>
        <w:rPr>
          <w:rFonts w:ascii="Cambria" w:hAnsi="Cambria"/>
          <w:spacing w:val="-2"/>
          <w:w w:val="105"/>
          <w:sz w:val="21"/>
        </w:rPr>
      </w:pPr>
      <w:r w:rsidRPr="00E02DEA">
        <w:rPr>
          <w:rFonts w:ascii="Cambria" w:hAnsi="Cambria"/>
          <w:b/>
          <w:bCs/>
          <w:spacing w:val="-2"/>
          <w:w w:val="105"/>
          <w:sz w:val="21"/>
        </w:rPr>
        <w:t>na poskytování sociálních služeb -</w:t>
      </w:r>
      <w:r w:rsidRPr="00E02DEA">
        <w:rPr>
          <w:rFonts w:ascii="Cambria" w:hAnsi="Cambria"/>
          <w:spacing w:val="-2"/>
          <w:w w:val="105"/>
          <w:sz w:val="21"/>
        </w:rPr>
        <w:t xml:space="preserve"> </w:t>
      </w:r>
      <w:proofErr w:type="gramStart"/>
      <w:r w:rsidRPr="00E02DEA">
        <w:rPr>
          <w:rFonts w:ascii="Cambria" w:hAnsi="Cambria"/>
          <w:spacing w:val="-2"/>
          <w:w w:val="105"/>
          <w:sz w:val="21"/>
        </w:rPr>
        <w:tab/>
        <w:t>,,</w:t>
      </w:r>
      <w:proofErr w:type="gramEnd"/>
      <w:r w:rsidRPr="00E02DEA">
        <w:rPr>
          <w:rFonts w:ascii="Cambria" w:hAnsi="Cambria"/>
          <w:spacing w:val="-2"/>
          <w:w w:val="105"/>
          <w:sz w:val="21"/>
        </w:rPr>
        <w:t>Žádost o dotaci na činnost"</w:t>
      </w:r>
    </w:p>
    <w:p w14:paraId="354B4BDC" w14:textId="24AA0AEB" w:rsidR="00187997" w:rsidRDefault="00CA24FA" w:rsidP="00813277">
      <w:pPr>
        <w:spacing w:line="266" w:lineRule="auto"/>
        <w:ind w:left="641"/>
        <w:jc w:val="both"/>
        <w:rPr>
          <w:rFonts w:ascii="Cambria" w:hAnsi="Cambria"/>
          <w:spacing w:val="-2"/>
          <w:w w:val="105"/>
          <w:sz w:val="18"/>
          <w:szCs w:val="18"/>
        </w:rPr>
      </w:pPr>
      <w:r w:rsidRPr="00187997">
        <w:rPr>
          <w:rFonts w:ascii="Cambria" w:hAnsi="Cambria"/>
          <w:spacing w:val="-2"/>
          <w:w w:val="105"/>
          <w:sz w:val="18"/>
          <w:szCs w:val="18"/>
        </w:rPr>
        <w:t>*</w:t>
      </w:r>
      <w:r w:rsidR="00770F05" w:rsidRPr="00187997">
        <w:rPr>
          <w:rFonts w:ascii="Cambria" w:hAnsi="Cambria"/>
          <w:spacing w:val="-2"/>
          <w:w w:val="105"/>
          <w:sz w:val="18"/>
          <w:szCs w:val="18"/>
        </w:rPr>
        <w:t>Pokud se jedná o žádosti, v nichž žadatel informuje, na co chce dotaci (určuje si účel) - jedná se o „individuální dotace" a ty se neřídí podle tohoto programu. Rozhoduje o nich rada města nebo zastupitelstvo města, podle částky v žádosti uvedené.</w:t>
      </w:r>
    </w:p>
    <w:p w14:paraId="2042C5A4" w14:textId="7A80ABCA" w:rsidR="00FF2AD2" w:rsidRPr="00813277" w:rsidRDefault="00770F05" w:rsidP="00813277">
      <w:pPr>
        <w:spacing w:line="266" w:lineRule="auto"/>
        <w:ind w:left="641"/>
        <w:jc w:val="both"/>
        <w:rPr>
          <w:rFonts w:ascii="Cambria" w:hAnsi="Cambria"/>
          <w:spacing w:val="-2"/>
          <w:w w:val="105"/>
          <w:sz w:val="21"/>
        </w:rPr>
      </w:pPr>
      <w:r w:rsidRPr="00E02DEA">
        <w:rPr>
          <w:rFonts w:ascii="Cambria" w:hAnsi="Cambria"/>
          <w:spacing w:val="-2"/>
          <w:w w:val="105"/>
          <w:sz w:val="21"/>
        </w:rPr>
        <w:t>Žádosti doručené po stanoveném vyhlášeném termínu nebudou akceptovány a nebudou předloženy k projednání v orgánech města. Vyhlášení programu pro poskytování dotací z rozpočtu města, bude</w:t>
      </w:r>
      <w:r w:rsidR="00CA24FA" w:rsidRPr="00E02DEA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FCF9F0" wp14:editId="230D402F">
                <wp:simplePos x="0" y="0"/>
                <wp:positionH relativeFrom="page">
                  <wp:posOffset>1270</wp:posOffset>
                </wp:positionH>
                <wp:positionV relativeFrom="paragraph">
                  <wp:posOffset>3523615</wp:posOffset>
                </wp:positionV>
                <wp:extent cx="0" cy="0"/>
                <wp:effectExtent l="0" t="0" r="0" b="0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1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AAEED1" id="Přímá spojnic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.1pt,277.45pt" to=".1pt,2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" strokeweight=".16961mm">
                <w10:wrap anchorx="page"/>
              </v:line>
            </w:pict>
          </mc:Fallback>
        </mc:AlternateContent>
      </w:r>
      <w:r w:rsidR="00296337" w:rsidRPr="00E02DEA">
        <w:rPr>
          <w:rFonts w:ascii="Cambria" w:hAnsi="Cambria"/>
          <w:spacing w:val="-2"/>
          <w:w w:val="105"/>
          <w:sz w:val="21"/>
        </w:rPr>
        <w:t xml:space="preserve"> </w:t>
      </w:r>
      <w:r w:rsidR="00CA24FA" w:rsidRPr="00E02DEA">
        <w:rPr>
          <w:rFonts w:ascii="Cambria" w:hAnsi="Cambria"/>
          <w:spacing w:val="-2"/>
          <w:w w:val="105"/>
          <w:sz w:val="21"/>
        </w:rPr>
        <w:t>zveřejněno na</w:t>
      </w:r>
      <w:r w:rsidR="00CA24FA" w:rsidRPr="00E02DEA">
        <w:rPr>
          <w:rFonts w:ascii="Cambria" w:hAnsi="Cambria"/>
          <w:spacing w:val="-8"/>
          <w:w w:val="105"/>
          <w:sz w:val="21"/>
        </w:rPr>
        <w:t xml:space="preserve"> </w:t>
      </w:r>
      <w:r w:rsidR="00CA24FA" w:rsidRPr="00E02DEA">
        <w:rPr>
          <w:rFonts w:ascii="Cambria" w:hAnsi="Cambria"/>
          <w:spacing w:val="-2"/>
          <w:w w:val="105"/>
          <w:sz w:val="21"/>
        </w:rPr>
        <w:t>úřední</w:t>
      </w:r>
      <w:r w:rsidR="00CA24FA" w:rsidRPr="00E02DEA">
        <w:rPr>
          <w:rFonts w:ascii="Cambria" w:hAnsi="Cambria"/>
          <w:spacing w:val="-8"/>
          <w:w w:val="105"/>
          <w:sz w:val="21"/>
        </w:rPr>
        <w:t xml:space="preserve"> </w:t>
      </w:r>
      <w:r w:rsidR="00CA24FA" w:rsidRPr="00E02DEA">
        <w:rPr>
          <w:rFonts w:ascii="Cambria" w:hAnsi="Cambria"/>
          <w:spacing w:val="-2"/>
          <w:w w:val="105"/>
          <w:sz w:val="21"/>
        </w:rPr>
        <w:t>desce</w:t>
      </w:r>
      <w:r w:rsidR="00CA24FA" w:rsidRPr="00E02DEA">
        <w:rPr>
          <w:rFonts w:ascii="Cambria" w:hAnsi="Cambria"/>
          <w:spacing w:val="-22"/>
          <w:w w:val="105"/>
          <w:sz w:val="21"/>
        </w:rPr>
        <w:t xml:space="preserve"> </w:t>
      </w:r>
      <w:r w:rsidR="00CA24FA" w:rsidRPr="00E02DEA">
        <w:rPr>
          <w:rFonts w:ascii="Cambria" w:hAnsi="Cambria"/>
          <w:spacing w:val="-2"/>
          <w:w w:val="105"/>
          <w:sz w:val="21"/>
        </w:rPr>
        <w:t>a</w:t>
      </w:r>
      <w:r w:rsidR="00CA24FA" w:rsidRPr="00E02DEA">
        <w:rPr>
          <w:rFonts w:ascii="Cambria" w:hAnsi="Cambria"/>
          <w:spacing w:val="-6"/>
          <w:w w:val="105"/>
          <w:sz w:val="21"/>
        </w:rPr>
        <w:t xml:space="preserve"> </w:t>
      </w:r>
      <w:r w:rsidR="00CA24FA" w:rsidRPr="00E02DEA">
        <w:rPr>
          <w:rFonts w:ascii="Cambria" w:hAnsi="Cambria"/>
          <w:spacing w:val="-2"/>
          <w:w w:val="105"/>
          <w:sz w:val="21"/>
        </w:rPr>
        <w:t>na</w:t>
      </w:r>
      <w:r w:rsidR="00CA24FA" w:rsidRPr="00E02DEA">
        <w:rPr>
          <w:rFonts w:ascii="Cambria" w:hAnsi="Cambria"/>
          <w:spacing w:val="-5"/>
          <w:w w:val="105"/>
          <w:sz w:val="21"/>
        </w:rPr>
        <w:t xml:space="preserve"> </w:t>
      </w:r>
      <w:r w:rsidR="00CA24FA" w:rsidRPr="00E02DEA">
        <w:rPr>
          <w:rFonts w:ascii="Cambria" w:hAnsi="Cambria"/>
          <w:spacing w:val="-2"/>
          <w:w w:val="105"/>
          <w:sz w:val="21"/>
        </w:rPr>
        <w:t>webových stránkách města, kde</w:t>
      </w:r>
      <w:r w:rsidR="00CA24FA" w:rsidRPr="00E02DEA">
        <w:rPr>
          <w:rFonts w:ascii="Cambria" w:hAnsi="Cambria"/>
          <w:spacing w:val="-10"/>
          <w:w w:val="105"/>
          <w:sz w:val="21"/>
        </w:rPr>
        <w:t xml:space="preserve"> </w:t>
      </w:r>
      <w:r w:rsidR="00CA24FA" w:rsidRPr="00E02DEA">
        <w:rPr>
          <w:rFonts w:ascii="Cambria" w:hAnsi="Cambria"/>
          <w:spacing w:val="-2"/>
          <w:w w:val="105"/>
          <w:sz w:val="21"/>
        </w:rPr>
        <w:t>budou k</w:t>
      </w:r>
      <w:r w:rsidR="00CA24FA" w:rsidRPr="00E02DEA">
        <w:rPr>
          <w:rFonts w:ascii="Cambria" w:hAnsi="Cambria"/>
          <w:spacing w:val="-15"/>
          <w:w w:val="105"/>
          <w:sz w:val="21"/>
        </w:rPr>
        <w:t xml:space="preserve"> </w:t>
      </w:r>
      <w:r w:rsidR="00CA24FA" w:rsidRPr="00E02DEA">
        <w:rPr>
          <w:rFonts w:ascii="Cambria" w:hAnsi="Cambria"/>
          <w:spacing w:val="-2"/>
          <w:w w:val="105"/>
          <w:sz w:val="21"/>
        </w:rPr>
        <w:t>dispozici</w:t>
      </w:r>
      <w:r w:rsidR="00CA24FA" w:rsidRPr="00E02DEA">
        <w:rPr>
          <w:rFonts w:ascii="Cambria" w:hAnsi="Cambria"/>
          <w:spacing w:val="9"/>
          <w:w w:val="105"/>
          <w:sz w:val="21"/>
        </w:rPr>
        <w:t xml:space="preserve"> </w:t>
      </w:r>
      <w:r w:rsidR="00CA24FA" w:rsidRPr="00E02DEA">
        <w:rPr>
          <w:rFonts w:ascii="Cambria" w:hAnsi="Cambria"/>
          <w:spacing w:val="-2"/>
          <w:w w:val="105"/>
          <w:sz w:val="21"/>
        </w:rPr>
        <w:t>i</w:t>
      </w:r>
      <w:r w:rsidR="00CA24FA" w:rsidRPr="00E02DEA">
        <w:rPr>
          <w:rFonts w:ascii="Cambria" w:hAnsi="Cambria"/>
          <w:spacing w:val="-14"/>
          <w:w w:val="105"/>
          <w:sz w:val="21"/>
        </w:rPr>
        <w:t xml:space="preserve"> </w:t>
      </w:r>
      <w:r w:rsidR="00CA24FA" w:rsidRPr="00E02DEA">
        <w:rPr>
          <w:rFonts w:ascii="Cambria" w:hAnsi="Cambria"/>
          <w:spacing w:val="-2"/>
          <w:w w:val="105"/>
          <w:sz w:val="21"/>
        </w:rPr>
        <w:t>příslušné</w:t>
      </w:r>
      <w:r w:rsidR="00CA24FA" w:rsidRPr="00E02DEA">
        <w:rPr>
          <w:rFonts w:ascii="Cambria" w:hAnsi="Cambria"/>
          <w:spacing w:val="-7"/>
          <w:w w:val="105"/>
          <w:sz w:val="21"/>
        </w:rPr>
        <w:t xml:space="preserve"> </w:t>
      </w:r>
      <w:r w:rsidR="00CA24FA" w:rsidRPr="00E02DEA">
        <w:rPr>
          <w:rFonts w:ascii="Cambria" w:hAnsi="Cambria"/>
          <w:spacing w:val="-2"/>
          <w:w w:val="105"/>
          <w:sz w:val="21"/>
        </w:rPr>
        <w:t xml:space="preserve">formuláře </w:t>
      </w:r>
      <w:r w:rsidR="00CA24FA" w:rsidRPr="00E02DEA">
        <w:rPr>
          <w:rFonts w:ascii="Cambria" w:hAnsi="Cambria"/>
          <w:w w:val="105"/>
          <w:sz w:val="21"/>
        </w:rPr>
        <w:t>žádostí o</w:t>
      </w:r>
      <w:r w:rsidR="00CA24FA" w:rsidRPr="00E02DEA">
        <w:rPr>
          <w:rFonts w:ascii="Cambria" w:hAnsi="Cambria"/>
          <w:spacing w:val="-6"/>
          <w:w w:val="105"/>
          <w:sz w:val="21"/>
        </w:rPr>
        <w:t xml:space="preserve"> </w:t>
      </w:r>
      <w:r w:rsidR="00CA24FA" w:rsidRPr="00E02DEA">
        <w:rPr>
          <w:rFonts w:ascii="Cambria" w:hAnsi="Cambria"/>
          <w:w w:val="105"/>
          <w:sz w:val="21"/>
        </w:rPr>
        <w:t>dotace, granty. Formuláře si lze</w:t>
      </w:r>
      <w:r w:rsidR="00CA24FA" w:rsidRPr="00E02DEA">
        <w:rPr>
          <w:rFonts w:ascii="Cambria" w:hAnsi="Cambria"/>
          <w:spacing w:val="-1"/>
          <w:w w:val="105"/>
          <w:sz w:val="21"/>
        </w:rPr>
        <w:t xml:space="preserve"> </w:t>
      </w:r>
      <w:r w:rsidR="00CA24FA" w:rsidRPr="00E02DEA">
        <w:rPr>
          <w:rFonts w:ascii="Cambria" w:hAnsi="Cambria"/>
          <w:w w:val="105"/>
          <w:sz w:val="21"/>
        </w:rPr>
        <w:t>vyzvednout také na finančním odboru MěÚ.</w:t>
      </w:r>
    </w:p>
    <w:p w14:paraId="616783C1" w14:textId="5FD72B06" w:rsidR="00FF2AD2" w:rsidRPr="00E02DEA" w:rsidRDefault="00CA24FA" w:rsidP="00CC04F0">
      <w:pPr>
        <w:pStyle w:val="Nadpis1"/>
        <w:ind w:left="2812" w:right="1820"/>
        <w:jc w:val="center"/>
        <w:rPr>
          <w:rFonts w:ascii="Cambria" w:hAnsi="Cambria"/>
          <w:spacing w:val="-2"/>
          <w:w w:val="105"/>
          <w:sz w:val="24"/>
          <w:szCs w:val="28"/>
        </w:rPr>
      </w:pPr>
      <w:r w:rsidRPr="00E02DEA">
        <w:rPr>
          <w:rFonts w:ascii="Cambria" w:hAnsi="Cambria"/>
          <w:spacing w:val="-2"/>
          <w:w w:val="105"/>
          <w:sz w:val="24"/>
          <w:szCs w:val="28"/>
        </w:rPr>
        <w:t>Objem peněžních prostředků vyčleněných z</w:t>
      </w:r>
      <w:r w:rsidR="00FF2AD2" w:rsidRPr="00E02DEA">
        <w:rPr>
          <w:rFonts w:ascii="Cambria" w:hAnsi="Cambria"/>
          <w:spacing w:val="-2"/>
          <w:w w:val="105"/>
          <w:sz w:val="24"/>
          <w:szCs w:val="28"/>
        </w:rPr>
        <w:t xml:space="preserve"> </w:t>
      </w:r>
      <w:r w:rsidRPr="00E02DEA">
        <w:rPr>
          <w:rFonts w:ascii="Cambria" w:hAnsi="Cambria"/>
          <w:spacing w:val="-2"/>
          <w:w w:val="105"/>
          <w:sz w:val="24"/>
          <w:szCs w:val="28"/>
        </w:rPr>
        <w:t>rozpočtu na podporu stanoveného účelu</w:t>
      </w:r>
    </w:p>
    <w:p w14:paraId="50900331" w14:textId="77777777" w:rsidR="00FF2AD2" w:rsidRPr="00E02DEA" w:rsidRDefault="00FF2AD2" w:rsidP="00CA24FA">
      <w:pPr>
        <w:spacing w:before="6"/>
        <w:ind w:left="1501"/>
        <w:rPr>
          <w:rFonts w:ascii="Cambria" w:hAnsi="Cambria"/>
          <w:spacing w:val="-2"/>
          <w:w w:val="105"/>
          <w:sz w:val="21"/>
        </w:rPr>
      </w:pPr>
    </w:p>
    <w:p w14:paraId="59B562D4" w14:textId="5F64612B" w:rsidR="00CA24FA" w:rsidRPr="00E02DEA" w:rsidRDefault="00CA24FA" w:rsidP="00F93515">
      <w:pPr>
        <w:spacing w:before="6"/>
        <w:ind w:firstLine="708"/>
        <w:rPr>
          <w:rFonts w:ascii="Cambria" w:hAnsi="Cambria"/>
          <w:spacing w:val="-2"/>
          <w:w w:val="105"/>
          <w:sz w:val="21"/>
        </w:rPr>
      </w:pPr>
      <w:r w:rsidRPr="00E02DEA">
        <w:rPr>
          <w:rFonts w:ascii="Cambria" w:hAnsi="Cambria"/>
          <w:spacing w:val="-2"/>
          <w:w w:val="105"/>
          <w:sz w:val="21"/>
        </w:rPr>
        <w:t>Celková výše dotace pro rok 202</w:t>
      </w:r>
      <w:r w:rsidR="003C6FB4">
        <w:rPr>
          <w:rFonts w:ascii="Cambria" w:hAnsi="Cambria"/>
          <w:spacing w:val="-2"/>
          <w:w w:val="105"/>
          <w:sz w:val="21"/>
        </w:rPr>
        <w:t>6</w:t>
      </w:r>
      <w:r w:rsidRPr="00E02DEA">
        <w:rPr>
          <w:rFonts w:ascii="Cambria" w:hAnsi="Cambria"/>
          <w:spacing w:val="-2"/>
          <w:w w:val="105"/>
          <w:sz w:val="21"/>
        </w:rPr>
        <w:t xml:space="preserve"> činí </w:t>
      </w:r>
      <w:r w:rsidR="00303485">
        <w:rPr>
          <w:rFonts w:ascii="Cambria" w:hAnsi="Cambria"/>
          <w:b/>
          <w:bCs/>
          <w:spacing w:val="-2"/>
          <w:w w:val="105"/>
          <w:sz w:val="21"/>
        </w:rPr>
        <w:t>1.600 000</w:t>
      </w:r>
      <w:r w:rsidRPr="00E02DEA">
        <w:rPr>
          <w:rFonts w:ascii="Cambria" w:hAnsi="Cambria"/>
          <w:spacing w:val="-2"/>
          <w:w w:val="105"/>
          <w:sz w:val="21"/>
        </w:rPr>
        <w:t xml:space="preserve"> Kč.</w:t>
      </w:r>
    </w:p>
    <w:p w14:paraId="1E9D4957" w14:textId="2C87BC32" w:rsidR="00CA24FA" w:rsidRPr="00E02DEA" w:rsidRDefault="00CA24FA" w:rsidP="00F93515">
      <w:pPr>
        <w:spacing w:before="130" w:line="271" w:lineRule="auto"/>
        <w:ind w:left="708" w:right="108"/>
        <w:rPr>
          <w:rFonts w:ascii="Cambria" w:hAnsi="Cambria"/>
          <w:spacing w:val="-2"/>
          <w:w w:val="105"/>
          <w:sz w:val="21"/>
        </w:rPr>
      </w:pPr>
      <w:r w:rsidRPr="00E02DEA">
        <w:rPr>
          <w:rFonts w:ascii="Cambria" w:hAnsi="Cambria"/>
          <w:spacing w:val="-2"/>
          <w:w w:val="105"/>
          <w:sz w:val="21"/>
        </w:rPr>
        <w:lastRenderedPageBreak/>
        <w:t xml:space="preserve">Tato částka byla schválena usnesením Zastupitelstva města Břidličná dne </w:t>
      </w:r>
      <w:r w:rsidR="00720857">
        <w:rPr>
          <w:rFonts w:ascii="Cambria" w:hAnsi="Cambria"/>
          <w:spacing w:val="-2"/>
          <w:w w:val="105"/>
          <w:sz w:val="21"/>
        </w:rPr>
        <w:t>15.12.2025</w:t>
      </w:r>
      <w:r w:rsidRPr="00E02DEA">
        <w:rPr>
          <w:rFonts w:ascii="Cambria" w:hAnsi="Cambria"/>
          <w:spacing w:val="-2"/>
          <w:w w:val="105"/>
          <w:sz w:val="21"/>
        </w:rPr>
        <w:t xml:space="preserve"> pod č. usnesení </w:t>
      </w:r>
      <w:r w:rsidR="0015586A">
        <w:rPr>
          <w:rFonts w:ascii="Cambria" w:hAnsi="Cambria"/>
          <w:spacing w:val="-2"/>
          <w:w w:val="105"/>
          <w:sz w:val="21"/>
        </w:rPr>
        <w:t>98/6 a).</w:t>
      </w:r>
    </w:p>
    <w:p w14:paraId="3506859D" w14:textId="48189BCC" w:rsidR="00EA2DEF" w:rsidRPr="000D1F1C" w:rsidRDefault="00CA24FA" w:rsidP="000D1F1C">
      <w:pPr>
        <w:spacing w:before="99"/>
        <w:ind w:firstLine="708"/>
        <w:rPr>
          <w:rFonts w:ascii="Cambria" w:hAnsi="Cambria"/>
          <w:spacing w:val="-2"/>
          <w:w w:val="105"/>
          <w:sz w:val="21"/>
        </w:rPr>
      </w:pPr>
      <w:r w:rsidRPr="00E02DEA">
        <w:rPr>
          <w:rFonts w:ascii="Cambria" w:hAnsi="Cambria"/>
          <w:spacing w:val="-2"/>
          <w:w w:val="105"/>
          <w:sz w:val="21"/>
        </w:rPr>
        <w:t>Dotace bude rozdělena v celé výši.</w:t>
      </w:r>
    </w:p>
    <w:p w14:paraId="39C05C7D" w14:textId="4B8E8163" w:rsidR="00CA24FA" w:rsidRPr="00E02DEA" w:rsidRDefault="00CA24FA" w:rsidP="00EA2DEF">
      <w:pPr>
        <w:pStyle w:val="Nadpis1"/>
        <w:spacing w:before="166"/>
        <w:ind w:left="0" w:right="115"/>
        <w:jc w:val="center"/>
        <w:rPr>
          <w:rFonts w:ascii="Cambria" w:hAnsi="Cambria"/>
          <w:spacing w:val="-2"/>
          <w:w w:val="105"/>
          <w:sz w:val="24"/>
          <w:szCs w:val="28"/>
        </w:rPr>
      </w:pPr>
      <w:r w:rsidRPr="00E02DEA">
        <w:rPr>
          <w:rFonts w:ascii="Cambria" w:hAnsi="Cambria"/>
          <w:spacing w:val="-2"/>
          <w:w w:val="105"/>
          <w:sz w:val="24"/>
          <w:szCs w:val="28"/>
        </w:rPr>
        <w:t>Lhůta pro podání žádosti</w:t>
      </w:r>
    </w:p>
    <w:p w14:paraId="14A64381" w14:textId="60F9F313" w:rsidR="00BF122B" w:rsidRDefault="00CA24FA" w:rsidP="00F93515">
      <w:pPr>
        <w:spacing w:before="116"/>
        <w:ind w:left="708" w:right="143"/>
        <w:rPr>
          <w:rFonts w:ascii="Cambria" w:hAnsi="Cambria"/>
          <w:spacing w:val="-2"/>
          <w:w w:val="105"/>
          <w:sz w:val="21"/>
        </w:rPr>
      </w:pPr>
      <w:r w:rsidRPr="00E02DEA">
        <w:rPr>
          <w:rFonts w:ascii="Cambria" w:hAnsi="Cambria"/>
          <w:spacing w:val="-2"/>
          <w:w w:val="105"/>
          <w:sz w:val="21"/>
        </w:rPr>
        <w:t>Dotace pro rok 202</w:t>
      </w:r>
      <w:r w:rsidR="003C6FB4">
        <w:rPr>
          <w:rFonts w:ascii="Cambria" w:hAnsi="Cambria"/>
          <w:spacing w:val="-2"/>
          <w:w w:val="105"/>
          <w:sz w:val="21"/>
        </w:rPr>
        <w:t>6</w:t>
      </w:r>
      <w:r w:rsidRPr="00E02DEA">
        <w:rPr>
          <w:rFonts w:ascii="Cambria" w:hAnsi="Cambria"/>
          <w:spacing w:val="-2"/>
          <w:w w:val="105"/>
          <w:sz w:val="21"/>
        </w:rPr>
        <w:t xml:space="preserve">, bude poskytnuta na základě žádostí doručených v termínu </w:t>
      </w:r>
    </w:p>
    <w:p w14:paraId="2265EB2B" w14:textId="7FA910D1" w:rsidR="00CA24FA" w:rsidRPr="00F64038" w:rsidRDefault="00CA24FA" w:rsidP="00F93515">
      <w:pPr>
        <w:spacing w:before="116"/>
        <w:ind w:left="708" w:right="143"/>
        <w:rPr>
          <w:rFonts w:ascii="Cambria" w:hAnsi="Cambria"/>
          <w:b/>
          <w:bCs/>
          <w:spacing w:val="-2"/>
          <w:w w:val="105"/>
          <w:sz w:val="21"/>
        </w:rPr>
      </w:pPr>
      <w:r w:rsidRPr="00E02DEA">
        <w:rPr>
          <w:rFonts w:ascii="Cambria" w:hAnsi="Cambria"/>
          <w:spacing w:val="-2"/>
          <w:w w:val="105"/>
          <w:sz w:val="21"/>
        </w:rPr>
        <w:t xml:space="preserve">od </w:t>
      </w:r>
      <w:r w:rsidR="00D77755" w:rsidRPr="00F64038">
        <w:rPr>
          <w:rFonts w:ascii="Cambria" w:hAnsi="Cambria"/>
          <w:b/>
          <w:bCs/>
          <w:spacing w:val="-2"/>
          <w:w w:val="105"/>
          <w:sz w:val="21"/>
        </w:rPr>
        <w:t>1</w:t>
      </w:r>
      <w:r w:rsidR="00EC6541">
        <w:rPr>
          <w:rFonts w:ascii="Cambria" w:hAnsi="Cambria"/>
          <w:b/>
          <w:bCs/>
          <w:spacing w:val="-2"/>
          <w:w w:val="105"/>
          <w:sz w:val="21"/>
        </w:rPr>
        <w:t>9</w:t>
      </w:r>
      <w:r w:rsidR="00D77755" w:rsidRPr="00F64038">
        <w:rPr>
          <w:rFonts w:ascii="Cambria" w:hAnsi="Cambria"/>
          <w:b/>
          <w:bCs/>
          <w:spacing w:val="-2"/>
          <w:w w:val="105"/>
          <w:sz w:val="21"/>
        </w:rPr>
        <w:t>.1.202</w:t>
      </w:r>
      <w:r w:rsidR="00EC6541">
        <w:rPr>
          <w:rFonts w:ascii="Cambria" w:hAnsi="Cambria"/>
          <w:b/>
          <w:bCs/>
          <w:spacing w:val="-2"/>
          <w:w w:val="105"/>
          <w:sz w:val="21"/>
        </w:rPr>
        <w:t>6</w:t>
      </w:r>
      <w:r w:rsidR="00FF2AD2" w:rsidRPr="00F64038">
        <w:rPr>
          <w:rFonts w:ascii="Cambria" w:hAnsi="Cambria"/>
          <w:b/>
          <w:bCs/>
          <w:spacing w:val="-2"/>
          <w:w w:val="105"/>
          <w:sz w:val="21"/>
        </w:rPr>
        <w:t xml:space="preserve"> </w:t>
      </w:r>
      <w:r w:rsidRPr="00F64038">
        <w:rPr>
          <w:rFonts w:ascii="Cambria" w:hAnsi="Cambria"/>
          <w:spacing w:val="-2"/>
          <w:w w:val="105"/>
          <w:sz w:val="21"/>
        </w:rPr>
        <w:t>do</w:t>
      </w:r>
      <w:r w:rsidRPr="00F64038">
        <w:rPr>
          <w:rFonts w:ascii="Cambria" w:hAnsi="Cambria"/>
          <w:b/>
          <w:bCs/>
          <w:spacing w:val="-2"/>
          <w:w w:val="105"/>
          <w:sz w:val="21"/>
        </w:rPr>
        <w:t xml:space="preserve"> </w:t>
      </w:r>
      <w:r w:rsidR="00EC6541">
        <w:rPr>
          <w:rFonts w:ascii="Cambria" w:hAnsi="Cambria"/>
          <w:b/>
          <w:bCs/>
          <w:spacing w:val="-2"/>
          <w:w w:val="105"/>
          <w:sz w:val="21"/>
        </w:rPr>
        <w:t>16</w:t>
      </w:r>
      <w:r w:rsidR="00D77755" w:rsidRPr="00F64038">
        <w:rPr>
          <w:rFonts w:ascii="Cambria" w:hAnsi="Cambria"/>
          <w:b/>
          <w:bCs/>
          <w:spacing w:val="-2"/>
          <w:w w:val="105"/>
          <w:sz w:val="21"/>
        </w:rPr>
        <w:t>.2.202</w:t>
      </w:r>
      <w:r w:rsidR="00EC6541">
        <w:rPr>
          <w:rFonts w:ascii="Cambria" w:hAnsi="Cambria"/>
          <w:b/>
          <w:bCs/>
          <w:spacing w:val="-2"/>
          <w:w w:val="105"/>
          <w:sz w:val="21"/>
        </w:rPr>
        <w:t>6</w:t>
      </w:r>
      <w:r w:rsidR="00D77755" w:rsidRPr="00F64038">
        <w:rPr>
          <w:rFonts w:ascii="Cambria" w:hAnsi="Cambria"/>
          <w:b/>
          <w:bCs/>
          <w:spacing w:val="-2"/>
          <w:w w:val="105"/>
          <w:sz w:val="21"/>
        </w:rPr>
        <w:t>.</w:t>
      </w:r>
    </w:p>
    <w:p w14:paraId="3AFBA79D" w14:textId="77777777" w:rsidR="00CA24FA" w:rsidRPr="00F64038" w:rsidRDefault="00CA24FA" w:rsidP="00CA24FA">
      <w:pPr>
        <w:pStyle w:val="Zkladntext"/>
        <w:rPr>
          <w:rFonts w:ascii="Cambria" w:hAnsi="Cambria"/>
          <w:b/>
          <w:bCs/>
          <w:spacing w:val="-2"/>
          <w:w w:val="105"/>
          <w:sz w:val="21"/>
        </w:rPr>
      </w:pPr>
    </w:p>
    <w:p w14:paraId="635A0774" w14:textId="77777777" w:rsidR="00CA24FA" w:rsidRPr="00E02DEA" w:rsidRDefault="00CA24FA" w:rsidP="00EA2DEF">
      <w:pPr>
        <w:pStyle w:val="Nadpis1"/>
        <w:spacing w:before="188"/>
        <w:ind w:left="0" w:right="149"/>
        <w:jc w:val="center"/>
        <w:rPr>
          <w:rFonts w:ascii="Cambria" w:hAnsi="Cambria"/>
          <w:spacing w:val="-2"/>
          <w:w w:val="105"/>
          <w:sz w:val="24"/>
          <w:szCs w:val="28"/>
        </w:rPr>
      </w:pPr>
      <w:r w:rsidRPr="00E02DEA">
        <w:rPr>
          <w:rFonts w:ascii="Cambria" w:hAnsi="Cambria"/>
          <w:spacing w:val="-2"/>
          <w:w w:val="105"/>
          <w:sz w:val="24"/>
          <w:szCs w:val="28"/>
        </w:rPr>
        <w:t>Lhůta pro rozhodnutí o žádosti</w:t>
      </w:r>
    </w:p>
    <w:p w14:paraId="2431D834" w14:textId="7585F404" w:rsidR="00CA24FA" w:rsidRPr="00E02DEA" w:rsidRDefault="00CA24FA" w:rsidP="00F93515">
      <w:pPr>
        <w:spacing w:before="115"/>
        <w:ind w:firstLine="708"/>
        <w:rPr>
          <w:rFonts w:ascii="Cambria" w:hAnsi="Cambria"/>
          <w:spacing w:val="-2"/>
          <w:w w:val="105"/>
          <w:sz w:val="21"/>
        </w:rPr>
      </w:pPr>
      <w:r w:rsidRPr="00E02DEA">
        <w:rPr>
          <w:rFonts w:ascii="Cambria" w:hAnsi="Cambria"/>
          <w:spacing w:val="-2"/>
          <w:w w:val="105"/>
          <w:sz w:val="21"/>
        </w:rPr>
        <w:t xml:space="preserve">Lhůta pro schválení poskytnutí dotace je do </w:t>
      </w:r>
      <w:r w:rsidR="00EC6541">
        <w:rPr>
          <w:rFonts w:ascii="Cambria" w:hAnsi="Cambria"/>
          <w:b/>
          <w:bCs/>
          <w:spacing w:val="-2"/>
          <w:w w:val="105"/>
          <w:sz w:val="21"/>
        </w:rPr>
        <w:t>10</w:t>
      </w:r>
      <w:r w:rsidR="00CA70BA">
        <w:rPr>
          <w:rFonts w:ascii="Cambria" w:hAnsi="Cambria"/>
          <w:b/>
          <w:bCs/>
          <w:spacing w:val="-2"/>
          <w:w w:val="105"/>
          <w:sz w:val="21"/>
        </w:rPr>
        <w:t>.3.</w:t>
      </w:r>
      <w:r w:rsidRPr="00E02DEA">
        <w:rPr>
          <w:rFonts w:ascii="Cambria" w:hAnsi="Cambria"/>
          <w:b/>
          <w:bCs/>
          <w:spacing w:val="-2"/>
          <w:w w:val="105"/>
          <w:sz w:val="21"/>
        </w:rPr>
        <w:t>202</w:t>
      </w:r>
      <w:r w:rsidR="00EC6541">
        <w:rPr>
          <w:rFonts w:ascii="Cambria" w:hAnsi="Cambria"/>
          <w:b/>
          <w:bCs/>
          <w:spacing w:val="-2"/>
          <w:w w:val="105"/>
          <w:sz w:val="21"/>
        </w:rPr>
        <w:t>6</w:t>
      </w:r>
      <w:r w:rsidRPr="00E02DEA">
        <w:rPr>
          <w:rFonts w:ascii="Cambria" w:hAnsi="Cambria"/>
          <w:spacing w:val="-2"/>
          <w:w w:val="105"/>
          <w:sz w:val="21"/>
        </w:rPr>
        <w:t>.</w:t>
      </w:r>
    </w:p>
    <w:p w14:paraId="273FFB04" w14:textId="77777777" w:rsidR="00CA24FA" w:rsidRPr="00E02DEA" w:rsidRDefault="00CA24FA" w:rsidP="00CA24FA">
      <w:pPr>
        <w:pStyle w:val="Zkladntext"/>
        <w:rPr>
          <w:rFonts w:ascii="Cambria" w:hAnsi="Cambria"/>
          <w:spacing w:val="-2"/>
          <w:w w:val="105"/>
          <w:sz w:val="21"/>
        </w:rPr>
      </w:pPr>
    </w:p>
    <w:p w14:paraId="5C8D7DCD" w14:textId="77777777" w:rsidR="00CA24FA" w:rsidRPr="00E02DEA" w:rsidRDefault="00CA24FA" w:rsidP="00CA24FA">
      <w:pPr>
        <w:rPr>
          <w:rFonts w:ascii="Cambria" w:hAnsi="Cambria"/>
          <w:spacing w:val="-2"/>
          <w:w w:val="105"/>
          <w:sz w:val="21"/>
        </w:rPr>
        <w:sectPr w:rsidR="00CA24FA" w:rsidRPr="00E02DEA" w:rsidSect="007E203D">
          <w:headerReference w:type="default" r:id="rId8"/>
          <w:footerReference w:type="default" r:id="rId9"/>
          <w:footerReference w:type="first" r:id="rId10"/>
          <w:pgSz w:w="11910" w:h="16840"/>
          <w:pgMar w:top="60" w:right="1360" w:bottom="280" w:left="851" w:header="708" w:footer="708" w:gutter="0"/>
          <w:cols w:space="708"/>
          <w:titlePg/>
          <w:docGrid w:linePitch="299"/>
        </w:sectPr>
      </w:pPr>
    </w:p>
    <w:p w14:paraId="2F1B0101" w14:textId="224D6B7A" w:rsidR="002E275E" w:rsidRPr="0012039C" w:rsidRDefault="00233857" w:rsidP="0012039C">
      <w:pPr>
        <w:pStyle w:val="Odstavecseseznamem"/>
        <w:numPr>
          <w:ilvl w:val="0"/>
          <w:numId w:val="4"/>
        </w:numPr>
        <w:spacing w:before="240"/>
        <w:ind w:left="1853" w:hanging="435"/>
        <w:jc w:val="center"/>
        <w:rPr>
          <w:rFonts w:ascii="Cambria" w:hAnsi="Cambria"/>
          <w:b/>
          <w:bCs/>
          <w:spacing w:val="-2"/>
          <w:w w:val="105"/>
          <w:sz w:val="24"/>
          <w:szCs w:val="28"/>
        </w:rPr>
        <w:sectPr w:rsidR="002E275E" w:rsidRPr="0012039C" w:rsidSect="002E275E">
          <w:type w:val="continuous"/>
          <w:pgSz w:w="11910" w:h="16840"/>
          <w:pgMar w:top="40" w:right="1360" w:bottom="0" w:left="0" w:header="708" w:footer="708" w:gutter="0"/>
          <w:cols w:space="8646" w:equalWidth="0">
            <w:col w:w="10550" w:space="711"/>
          </w:cols>
        </w:sectPr>
      </w:pPr>
      <w:r w:rsidRPr="00E02DEA">
        <w:rPr>
          <w:rFonts w:ascii="Cambria" w:hAnsi="Cambria"/>
          <w:b/>
          <w:bCs/>
          <w:spacing w:val="-2"/>
          <w:w w:val="105"/>
          <w:sz w:val="24"/>
          <w:szCs w:val="28"/>
        </w:rPr>
        <w:t>Účel dotac</w:t>
      </w:r>
      <w:r w:rsidR="0012039C">
        <w:rPr>
          <w:rFonts w:ascii="Cambria" w:hAnsi="Cambria"/>
          <w:b/>
          <w:bCs/>
          <w:spacing w:val="-2"/>
          <w:w w:val="105"/>
          <w:sz w:val="24"/>
          <w:szCs w:val="28"/>
        </w:rPr>
        <w:t>e</w:t>
      </w:r>
    </w:p>
    <w:p w14:paraId="3A02465A" w14:textId="4F4CEE42" w:rsidR="00CA24FA" w:rsidRPr="00E02DEA" w:rsidRDefault="0012039C" w:rsidP="0012039C">
      <w:pPr>
        <w:pStyle w:val="Zkladntext"/>
        <w:tabs>
          <w:tab w:val="left" w:pos="1612"/>
        </w:tabs>
        <w:spacing w:before="240"/>
        <w:rPr>
          <w:rFonts w:ascii="Cambria" w:hAnsi="Cambria"/>
          <w:spacing w:val="-2"/>
          <w:w w:val="105"/>
          <w:sz w:val="21"/>
        </w:rPr>
      </w:pPr>
      <w:r>
        <w:rPr>
          <w:rFonts w:ascii="Cambria" w:hAnsi="Cambria"/>
          <w:spacing w:val="-2"/>
          <w:w w:val="105"/>
          <w:sz w:val="21"/>
        </w:rPr>
        <w:tab/>
      </w:r>
      <w:r w:rsidR="002E275E" w:rsidRPr="00E02DEA">
        <w:rPr>
          <w:rFonts w:ascii="Cambria" w:hAnsi="Cambria"/>
          <w:spacing w:val="-2"/>
          <w:w w:val="105"/>
          <w:sz w:val="21"/>
        </w:rPr>
        <w:t>Dotace v oblasti:</w:t>
      </w:r>
    </w:p>
    <w:p w14:paraId="0451AD03" w14:textId="77777777" w:rsidR="00CA24FA" w:rsidRPr="00E02DEA" w:rsidRDefault="00CA24FA" w:rsidP="00CC04F0">
      <w:pPr>
        <w:pStyle w:val="Odstavecseseznamem"/>
        <w:numPr>
          <w:ilvl w:val="1"/>
          <w:numId w:val="8"/>
        </w:numPr>
        <w:tabs>
          <w:tab w:val="left" w:pos="2169"/>
          <w:tab w:val="left" w:pos="2170"/>
        </w:tabs>
        <w:spacing w:before="91"/>
        <w:ind w:hanging="2148"/>
        <w:rPr>
          <w:rFonts w:ascii="Cambria" w:hAnsi="Cambria"/>
          <w:spacing w:val="-2"/>
          <w:w w:val="105"/>
          <w:sz w:val="21"/>
        </w:rPr>
      </w:pPr>
      <w:r w:rsidRPr="00E02DEA">
        <w:rPr>
          <w:rFonts w:ascii="Cambria" w:hAnsi="Cambria"/>
          <w:b/>
          <w:bCs/>
          <w:spacing w:val="-2"/>
          <w:w w:val="105"/>
          <w:sz w:val="21"/>
        </w:rPr>
        <w:t>sociálních služeb</w:t>
      </w:r>
      <w:r w:rsidRPr="00E02DEA">
        <w:rPr>
          <w:rFonts w:ascii="Cambria" w:hAnsi="Cambria"/>
          <w:spacing w:val="-2"/>
          <w:w w:val="105"/>
          <w:sz w:val="21"/>
        </w:rPr>
        <w:t xml:space="preserve"> jsou poskytovány i na mzdy a odvody z mezd</w:t>
      </w:r>
    </w:p>
    <w:p w14:paraId="4C66F60D" w14:textId="77777777" w:rsidR="00CA24FA" w:rsidRPr="00E02DEA" w:rsidRDefault="00CA24FA" w:rsidP="00CC04F0">
      <w:pPr>
        <w:pStyle w:val="Odstavecseseznamem"/>
        <w:numPr>
          <w:ilvl w:val="1"/>
          <w:numId w:val="8"/>
        </w:numPr>
        <w:tabs>
          <w:tab w:val="left" w:pos="2172"/>
        </w:tabs>
        <w:spacing w:before="143" w:line="261" w:lineRule="auto"/>
        <w:ind w:right="385" w:hanging="2148"/>
        <w:jc w:val="both"/>
        <w:rPr>
          <w:rFonts w:ascii="Cambria" w:hAnsi="Cambria"/>
          <w:spacing w:val="-2"/>
          <w:w w:val="105"/>
          <w:sz w:val="21"/>
        </w:rPr>
      </w:pPr>
      <w:r w:rsidRPr="00E02DEA">
        <w:rPr>
          <w:rFonts w:ascii="Cambria" w:hAnsi="Cambria"/>
          <w:b/>
          <w:bCs/>
          <w:spacing w:val="-2"/>
          <w:w w:val="105"/>
          <w:sz w:val="21"/>
        </w:rPr>
        <w:t>volnočasových aktivit</w:t>
      </w:r>
      <w:r w:rsidRPr="00E02DEA">
        <w:rPr>
          <w:rFonts w:ascii="Cambria" w:hAnsi="Cambria"/>
          <w:spacing w:val="-2"/>
          <w:w w:val="105"/>
          <w:sz w:val="21"/>
        </w:rPr>
        <w:t xml:space="preserve"> jsou poskytovány pouze na neinvestiční výdaje, zejména na pronájem, materiální vybavení, ceny, služby apod.</w:t>
      </w:r>
    </w:p>
    <w:p w14:paraId="24FA1FC6" w14:textId="5897A404" w:rsidR="00CA24FA" w:rsidRPr="00E02DEA" w:rsidRDefault="00CA24FA" w:rsidP="00CA24FA">
      <w:pPr>
        <w:spacing w:before="108" w:line="249" w:lineRule="auto"/>
        <w:ind w:left="1414" w:right="389" w:firstLine="19"/>
        <w:jc w:val="both"/>
        <w:rPr>
          <w:rFonts w:ascii="Cambria" w:hAnsi="Cambria"/>
          <w:spacing w:val="-2"/>
          <w:w w:val="105"/>
          <w:sz w:val="21"/>
        </w:rPr>
      </w:pPr>
      <w:r w:rsidRPr="00E02DEA">
        <w:rPr>
          <w:rFonts w:ascii="Cambria" w:hAnsi="Cambria"/>
          <w:spacing w:val="-2"/>
          <w:w w:val="105"/>
          <w:sz w:val="21"/>
        </w:rPr>
        <w:t>Dotaci na volnočasové aktivity nelze použít na pohoštění, stravné, peněžní dary, telefonní služby (mimo prokazatelně dokladovaných výdajů souvisejících s realizací akce), na pořízení a odpisy dlouhodobého hmotného majetku a na leasing, úvěry a půjčky, na alkohol, tabákové výrobky a jiné návykové látky, poskytnuté zálohy na služby. Dotace se poskytuje maximálně na období daného kalendářního roku a nelze ji převádět do roku následujícího. Dotace nebude přidělena žadateli, který má dluh vůči městu, finančnímu úřadu, zdravotní pojišťovně nebo okresní správě sociálního zabezpečení.</w:t>
      </w:r>
    </w:p>
    <w:p w14:paraId="4C7C0E43" w14:textId="77777777" w:rsidR="00870037" w:rsidRPr="00E02DEA" w:rsidRDefault="00870037" w:rsidP="00CA24FA">
      <w:pPr>
        <w:spacing w:before="108" w:line="249" w:lineRule="auto"/>
        <w:ind w:left="1414" w:right="389" w:firstLine="19"/>
        <w:jc w:val="both"/>
        <w:rPr>
          <w:rFonts w:ascii="Cambria" w:hAnsi="Cambria"/>
          <w:spacing w:val="-2"/>
          <w:w w:val="105"/>
          <w:sz w:val="21"/>
        </w:rPr>
      </w:pPr>
    </w:p>
    <w:p w14:paraId="2AA1BA9C" w14:textId="03CA955C" w:rsidR="00CA24FA" w:rsidRPr="00E02DEA" w:rsidRDefault="00CA24FA" w:rsidP="00870037">
      <w:pPr>
        <w:pStyle w:val="Odstavecseseznamem"/>
        <w:numPr>
          <w:ilvl w:val="0"/>
          <w:numId w:val="4"/>
        </w:numPr>
        <w:ind w:left="1701" w:hanging="425"/>
        <w:jc w:val="center"/>
        <w:rPr>
          <w:rFonts w:ascii="Cambria" w:hAnsi="Cambria"/>
          <w:b/>
          <w:bCs/>
          <w:spacing w:val="-2"/>
          <w:w w:val="105"/>
          <w:sz w:val="21"/>
        </w:rPr>
      </w:pPr>
      <w:r w:rsidRPr="00E02DEA">
        <w:rPr>
          <w:rFonts w:ascii="Cambria" w:hAnsi="Cambria"/>
          <w:b/>
          <w:bCs/>
          <w:spacing w:val="-2"/>
          <w:w w:val="105"/>
          <w:sz w:val="24"/>
          <w:szCs w:val="28"/>
        </w:rPr>
        <w:t>Všeobecná ustanovení</w:t>
      </w:r>
    </w:p>
    <w:p w14:paraId="1980B7AF" w14:textId="1BB77227" w:rsidR="00CA24FA" w:rsidRPr="00E02DEA" w:rsidRDefault="00CA24FA" w:rsidP="00CA24FA">
      <w:pPr>
        <w:spacing w:before="153" w:line="259" w:lineRule="auto"/>
        <w:ind w:left="1410" w:right="397" w:firstLine="9"/>
        <w:jc w:val="both"/>
        <w:rPr>
          <w:rFonts w:ascii="Cambria" w:hAnsi="Cambria"/>
          <w:spacing w:val="-2"/>
          <w:w w:val="105"/>
          <w:sz w:val="21"/>
        </w:rPr>
      </w:pPr>
      <w:r w:rsidRPr="00E02DEA">
        <w:rPr>
          <w:rFonts w:ascii="Cambria" w:hAnsi="Cambria"/>
          <w:spacing w:val="-2"/>
          <w:w w:val="105"/>
          <w:sz w:val="21"/>
        </w:rPr>
        <w:t>Příjemce dotace (fyzická osoba),</w:t>
      </w:r>
      <w:r w:rsidR="00E03B17" w:rsidRPr="00E02DEA">
        <w:rPr>
          <w:rFonts w:ascii="Cambria" w:hAnsi="Cambria"/>
          <w:spacing w:val="-2"/>
          <w:w w:val="105"/>
          <w:sz w:val="21"/>
        </w:rPr>
        <w:t xml:space="preserve"> </w:t>
      </w:r>
      <w:r w:rsidRPr="00E02DEA">
        <w:rPr>
          <w:rFonts w:ascii="Cambria" w:hAnsi="Cambria"/>
          <w:spacing w:val="-2"/>
          <w:w w:val="105"/>
          <w:sz w:val="21"/>
        </w:rPr>
        <w:t>je povinen uvést v žádosti o dotaci datum narození a trvalé bydliště. Příjemce dotace (</w:t>
      </w:r>
      <w:r w:rsidR="00E03B17" w:rsidRPr="00E02DEA">
        <w:rPr>
          <w:rFonts w:ascii="Cambria" w:hAnsi="Cambria"/>
          <w:spacing w:val="-2"/>
          <w:w w:val="105"/>
          <w:sz w:val="21"/>
        </w:rPr>
        <w:t>právnická</w:t>
      </w:r>
      <w:r w:rsidRPr="00E02DEA">
        <w:rPr>
          <w:rFonts w:ascii="Cambria" w:hAnsi="Cambria"/>
          <w:spacing w:val="-2"/>
          <w:w w:val="105"/>
          <w:sz w:val="21"/>
        </w:rPr>
        <w:t xml:space="preserve"> osoba), je povinen přiložit k žádosti kopii registrace </w:t>
      </w:r>
      <w:r w:rsidR="00E03B17" w:rsidRPr="00E02DEA">
        <w:rPr>
          <w:rFonts w:ascii="Cambria" w:hAnsi="Cambria"/>
          <w:spacing w:val="-2"/>
          <w:w w:val="105"/>
          <w:sz w:val="21"/>
        </w:rPr>
        <w:t>organizace</w:t>
      </w:r>
      <w:r w:rsidRPr="00E02DEA">
        <w:rPr>
          <w:rFonts w:ascii="Cambria" w:hAnsi="Cambria"/>
          <w:spacing w:val="-2"/>
          <w:w w:val="105"/>
          <w:sz w:val="21"/>
        </w:rPr>
        <w:t>, v případě spolků i kopii stanov a kopii zápisu z valné hromady o volbě statutárních zástupců, kteří jsou oprávnění k podpisu smlouvy o dotaci.</w:t>
      </w:r>
    </w:p>
    <w:p w14:paraId="7A137336" w14:textId="727A03D1" w:rsidR="00CA24FA" w:rsidRPr="00E02DEA" w:rsidRDefault="00CA24FA" w:rsidP="00CA24FA">
      <w:pPr>
        <w:spacing w:before="110" w:line="256" w:lineRule="auto"/>
        <w:ind w:left="1417" w:right="408" w:firstLine="7"/>
        <w:jc w:val="both"/>
        <w:rPr>
          <w:rFonts w:ascii="Cambria" w:hAnsi="Cambria"/>
          <w:spacing w:val="-2"/>
          <w:w w:val="105"/>
          <w:sz w:val="21"/>
        </w:rPr>
      </w:pPr>
      <w:r w:rsidRPr="00E02DEA">
        <w:rPr>
          <w:rFonts w:ascii="Cambria" w:hAnsi="Cambria"/>
          <w:spacing w:val="-2"/>
          <w:w w:val="105"/>
          <w:sz w:val="21"/>
        </w:rPr>
        <w:t xml:space="preserve">Finanční spoluúčast žadatele z každého jednotlivého projektu, je </w:t>
      </w:r>
      <w:r w:rsidR="00E03B17" w:rsidRPr="00E02DEA">
        <w:rPr>
          <w:rFonts w:ascii="Cambria" w:hAnsi="Cambria"/>
          <w:spacing w:val="-2"/>
          <w:w w:val="105"/>
          <w:sz w:val="21"/>
        </w:rPr>
        <w:t>minimálně</w:t>
      </w:r>
      <w:r w:rsidRPr="00E02DEA">
        <w:rPr>
          <w:rFonts w:ascii="Cambria" w:hAnsi="Cambria"/>
          <w:spacing w:val="-2"/>
          <w:w w:val="105"/>
          <w:sz w:val="21"/>
        </w:rPr>
        <w:t xml:space="preserve"> 15 % uznatelných nákladů z žádosti.</w:t>
      </w:r>
    </w:p>
    <w:p w14:paraId="5737D920" w14:textId="4A307B3F" w:rsidR="00CA24FA" w:rsidRPr="00E02DEA" w:rsidRDefault="00CA24FA" w:rsidP="00CA24FA">
      <w:pPr>
        <w:spacing w:before="113" w:line="259" w:lineRule="auto"/>
        <w:ind w:left="1410" w:right="405" w:firstLine="14"/>
        <w:jc w:val="both"/>
        <w:rPr>
          <w:rFonts w:ascii="Cambria" w:hAnsi="Cambria"/>
          <w:spacing w:val="-2"/>
          <w:w w:val="105"/>
          <w:sz w:val="21"/>
        </w:rPr>
      </w:pPr>
      <w:r w:rsidRPr="00E02DEA">
        <w:rPr>
          <w:rFonts w:ascii="Cambria" w:hAnsi="Cambria"/>
          <w:spacing w:val="-2"/>
          <w:w w:val="105"/>
          <w:sz w:val="21"/>
        </w:rPr>
        <w:t xml:space="preserve">Příjemce dotace je povinen ve svém </w:t>
      </w:r>
      <w:r w:rsidR="00D028C1" w:rsidRPr="00E02DEA">
        <w:rPr>
          <w:rFonts w:ascii="Cambria" w:hAnsi="Cambria"/>
          <w:spacing w:val="-2"/>
          <w:w w:val="105"/>
          <w:sz w:val="21"/>
        </w:rPr>
        <w:t>účetnictví</w:t>
      </w:r>
      <w:r w:rsidRPr="00E02DEA">
        <w:rPr>
          <w:rFonts w:ascii="Cambria" w:hAnsi="Cambria"/>
          <w:spacing w:val="-2"/>
          <w:w w:val="105"/>
          <w:sz w:val="21"/>
        </w:rPr>
        <w:t xml:space="preserve"> odděleně evidovat přijetí poskytnuté dotace, sledovat její čerpání ke stanovenému účelu a originály dokladů hrazených z dotace označit textem: </w:t>
      </w:r>
      <w:r w:rsidR="00D028C1" w:rsidRPr="00E02DEA">
        <w:rPr>
          <w:rFonts w:ascii="Cambria" w:hAnsi="Cambria"/>
          <w:b/>
          <w:bCs/>
          <w:spacing w:val="-2"/>
          <w:w w:val="105"/>
          <w:sz w:val="21"/>
        </w:rPr>
        <w:t>„</w:t>
      </w:r>
      <w:r w:rsidRPr="00E02DEA">
        <w:rPr>
          <w:rFonts w:ascii="Cambria" w:hAnsi="Cambria"/>
          <w:b/>
          <w:bCs/>
          <w:spacing w:val="-2"/>
          <w:w w:val="105"/>
          <w:sz w:val="21"/>
        </w:rPr>
        <w:t>Hrazeno z prostředků města Břidličná"</w:t>
      </w:r>
      <w:r w:rsidRPr="00E02DEA">
        <w:rPr>
          <w:rFonts w:ascii="Cambria" w:hAnsi="Cambria"/>
          <w:spacing w:val="-2"/>
          <w:w w:val="105"/>
          <w:sz w:val="21"/>
        </w:rPr>
        <w:t xml:space="preserve">, na kopii bude text </w:t>
      </w:r>
      <w:r w:rsidRPr="00E02DEA">
        <w:rPr>
          <w:rFonts w:ascii="Cambria" w:hAnsi="Cambria"/>
          <w:b/>
          <w:bCs/>
          <w:spacing w:val="-2"/>
          <w:w w:val="105"/>
          <w:sz w:val="21"/>
        </w:rPr>
        <w:t>„Kopie dokladů je totožná s originálem".</w:t>
      </w:r>
    </w:p>
    <w:p w14:paraId="18564930" w14:textId="77777777" w:rsidR="00CA24FA" w:rsidRPr="00E02DEA" w:rsidRDefault="00CA24FA" w:rsidP="00CA24FA">
      <w:pPr>
        <w:spacing w:before="88" w:line="256" w:lineRule="auto"/>
        <w:ind w:left="1406" w:right="396" w:firstLine="13"/>
        <w:jc w:val="both"/>
        <w:rPr>
          <w:rFonts w:ascii="Cambria" w:hAnsi="Cambria"/>
          <w:spacing w:val="-2"/>
          <w:w w:val="105"/>
          <w:sz w:val="21"/>
        </w:rPr>
      </w:pPr>
      <w:r w:rsidRPr="00E02DEA">
        <w:rPr>
          <w:rFonts w:ascii="Cambria" w:hAnsi="Cambria"/>
          <w:spacing w:val="-2"/>
          <w:w w:val="105"/>
          <w:sz w:val="21"/>
        </w:rPr>
        <w:t>Poskytovatel dotace si vyhrazuje právo kontroly dle zákona č. 320/2001 Sb., o finanční kontrole a možnost nahlédnout do všech dokladů, které souvisí s akcí (činností), na kterou dotaci poskytl a právo konzultovat údaje uvedené v žádosti o dotaci a vyúčtování, s dalšími dotčenými orgány nebo odborníky.</w:t>
      </w:r>
    </w:p>
    <w:p w14:paraId="65969A4F" w14:textId="41CD5662" w:rsidR="00CC04F0" w:rsidRPr="000D1F1C" w:rsidRDefault="006643EA" w:rsidP="000D1F1C">
      <w:pPr>
        <w:pStyle w:val="Zkladntext"/>
        <w:spacing w:before="91" w:line="249" w:lineRule="auto"/>
        <w:ind w:left="1405" w:right="379" w:firstLine="11"/>
        <w:jc w:val="both"/>
        <w:rPr>
          <w:rFonts w:ascii="Cambria" w:hAnsi="Cambria"/>
          <w:sz w:val="21"/>
          <w:szCs w:val="21"/>
        </w:rPr>
      </w:pPr>
      <w:r w:rsidRPr="00AF3092">
        <w:rPr>
          <w:rFonts w:ascii="Cambria" w:hAnsi="Cambr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744421" wp14:editId="30667544">
                <wp:simplePos x="0" y="0"/>
                <wp:positionH relativeFrom="page">
                  <wp:posOffset>1270</wp:posOffset>
                </wp:positionH>
                <wp:positionV relativeFrom="paragraph">
                  <wp:posOffset>2415540</wp:posOffset>
                </wp:positionV>
                <wp:extent cx="0" cy="0"/>
                <wp:effectExtent l="0" t="0" r="0" b="0"/>
                <wp:wrapNone/>
                <wp:docPr id="4" name="Přímá spojnic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1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3380DF" id="Přímá spojnice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.1pt,190.2pt" to=".1pt,1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" strokeweight=".16961mm">
                <w10:wrap anchorx="page"/>
              </v:line>
            </w:pict>
          </mc:Fallback>
        </mc:AlternateContent>
      </w:r>
      <w:r w:rsidRPr="00AF3092">
        <w:rPr>
          <w:rFonts w:ascii="Cambria" w:hAnsi="Cambria"/>
          <w:sz w:val="21"/>
          <w:szCs w:val="21"/>
        </w:rPr>
        <w:t>Po schválení dotací bude Grantový výbor informovat žadatele o výši přidělených prostředků a zveřejní přehled poskytnutých dotací na webových stánkách města.</w:t>
      </w:r>
    </w:p>
    <w:p w14:paraId="2710743C" w14:textId="3CC17AF3" w:rsidR="00905FB5" w:rsidRPr="00AF3092" w:rsidRDefault="006643EA" w:rsidP="00810D44">
      <w:pPr>
        <w:pStyle w:val="Nadpis2"/>
        <w:spacing w:line="259" w:lineRule="auto"/>
        <w:ind w:left="1405" w:right="426" w:firstLine="11"/>
        <w:rPr>
          <w:rFonts w:ascii="Cambria" w:hAnsi="Cambria"/>
          <w:b w:val="0"/>
          <w:bCs w:val="0"/>
          <w:sz w:val="21"/>
          <w:szCs w:val="21"/>
        </w:rPr>
      </w:pPr>
      <w:r w:rsidRPr="00AF3092">
        <w:rPr>
          <w:rFonts w:ascii="Cambria" w:hAnsi="Cambria"/>
          <w:b w:val="0"/>
          <w:bCs w:val="0"/>
          <w:spacing w:val="-2"/>
          <w:w w:val="105"/>
          <w:sz w:val="21"/>
          <w:szCs w:val="21"/>
        </w:rPr>
        <w:t>Podáním</w:t>
      </w:r>
      <w:r w:rsidRPr="00AF3092">
        <w:rPr>
          <w:rFonts w:ascii="Cambria" w:hAnsi="Cambria"/>
          <w:b w:val="0"/>
          <w:bCs w:val="0"/>
          <w:spacing w:val="-7"/>
          <w:w w:val="105"/>
          <w:sz w:val="21"/>
          <w:szCs w:val="21"/>
        </w:rPr>
        <w:t xml:space="preserve"> </w:t>
      </w:r>
      <w:r w:rsidRPr="00AF3092">
        <w:rPr>
          <w:rFonts w:ascii="Cambria" w:hAnsi="Cambria"/>
          <w:b w:val="0"/>
          <w:bCs w:val="0"/>
          <w:spacing w:val="-2"/>
          <w:w w:val="105"/>
          <w:sz w:val="21"/>
          <w:szCs w:val="21"/>
        </w:rPr>
        <w:t>žádosti</w:t>
      </w:r>
      <w:r w:rsidRPr="00AF3092">
        <w:rPr>
          <w:rFonts w:ascii="Cambria" w:hAnsi="Cambria"/>
          <w:b w:val="0"/>
          <w:bCs w:val="0"/>
          <w:spacing w:val="-8"/>
          <w:w w:val="105"/>
          <w:sz w:val="21"/>
          <w:szCs w:val="21"/>
        </w:rPr>
        <w:t xml:space="preserve"> </w:t>
      </w:r>
      <w:r w:rsidRPr="00AF3092">
        <w:rPr>
          <w:rFonts w:ascii="Cambria" w:hAnsi="Cambria"/>
          <w:b w:val="0"/>
          <w:bCs w:val="0"/>
          <w:spacing w:val="-2"/>
          <w:w w:val="105"/>
          <w:sz w:val="21"/>
          <w:szCs w:val="21"/>
        </w:rPr>
        <w:t>souhlasí</w:t>
      </w:r>
      <w:r w:rsidRPr="00AF3092">
        <w:rPr>
          <w:rFonts w:ascii="Cambria" w:hAnsi="Cambria"/>
          <w:b w:val="0"/>
          <w:bCs w:val="0"/>
          <w:spacing w:val="-5"/>
          <w:w w:val="105"/>
          <w:sz w:val="21"/>
          <w:szCs w:val="21"/>
        </w:rPr>
        <w:t xml:space="preserve"> </w:t>
      </w:r>
      <w:r w:rsidRPr="00AF3092">
        <w:rPr>
          <w:rFonts w:ascii="Cambria" w:hAnsi="Cambria"/>
          <w:b w:val="0"/>
          <w:bCs w:val="0"/>
          <w:spacing w:val="-2"/>
          <w:w w:val="105"/>
          <w:sz w:val="21"/>
          <w:szCs w:val="21"/>
        </w:rPr>
        <w:t>žadatelé</w:t>
      </w:r>
      <w:r w:rsidRPr="00AF3092">
        <w:rPr>
          <w:rFonts w:ascii="Cambria" w:hAnsi="Cambria"/>
          <w:b w:val="0"/>
          <w:bCs w:val="0"/>
          <w:spacing w:val="-7"/>
          <w:w w:val="105"/>
          <w:sz w:val="21"/>
          <w:szCs w:val="21"/>
        </w:rPr>
        <w:t xml:space="preserve"> </w:t>
      </w:r>
      <w:r w:rsidRPr="00AF3092">
        <w:rPr>
          <w:rFonts w:ascii="Cambria" w:hAnsi="Cambria"/>
          <w:b w:val="0"/>
          <w:bCs w:val="0"/>
          <w:spacing w:val="-2"/>
          <w:w w:val="105"/>
          <w:sz w:val="21"/>
          <w:szCs w:val="21"/>
        </w:rPr>
        <w:t>se</w:t>
      </w:r>
      <w:r w:rsidRPr="00AF3092">
        <w:rPr>
          <w:rFonts w:ascii="Cambria" w:hAnsi="Cambria"/>
          <w:b w:val="0"/>
          <w:bCs w:val="0"/>
          <w:spacing w:val="-14"/>
          <w:w w:val="105"/>
          <w:sz w:val="21"/>
          <w:szCs w:val="21"/>
        </w:rPr>
        <w:t xml:space="preserve"> </w:t>
      </w:r>
      <w:r w:rsidRPr="00AF3092">
        <w:rPr>
          <w:rFonts w:ascii="Cambria" w:hAnsi="Cambria"/>
          <w:b w:val="0"/>
          <w:bCs w:val="0"/>
          <w:spacing w:val="-2"/>
          <w:w w:val="105"/>
          <w:sz w:val="21"/>
          <w:szCs w:val="21"/>
        </w:rPr>
        <w:t>zveřejněním svých</w:t>
      </w:r>
      <w:r w:rsidRPr="00AF3092">
        <w:rPr>
          <w:rFonts w:ascii="Cambria" w:hAnsi="Cambria"/>
          <w:b w:val="0"/>
          <w:bCs w:val="0"/>
          <w:spacing w:val="-5"/>
          <w:w w:val="105"/>
          <w:sz w:val="21"/>
          <w:szCs w:val="21"/>
        </w:rPr>
        <w:t xml:space="preserve"> </w:t>
      </w:r>
      <w:r w:rsidRPr="00AF3092">
        <w:rPr>
          <w:rFonts w:ascii="Cambria" w:hAnsi="Cambria"/>
          <w:b w:val="0"/>
          <w:bCs w:val="0"/>
          <w:spacing w:val="-2"/>
          <w:w w:val="105"/>
          <w:sz w:val="21"/>
          <w:szCs w:val="21"/>
        </w:rPr>
        <w:t>osobních</w:t>
      </w:r>
      <w:r w:rsidRPr="00AF3092">
        <w:rPr>
          <w:rFonts w:ascii="Cambria" w:hAnsi="Cambria"/>
          <w:b w:val="0"/>
          <w:bCs w:val="0"/>
          <w:spacing w:val="-3"/>
          <w:w w:val="105"/>
          <w:sz w:val="21"/>
          <w:szCs w:val="21"/>
        </w:rPr>
        <w:t xml:space="preserve"> </w:t>
      </w:r>
      <w:r w:rsidRPr="00AF3092">
        <w:rPr>
          <w:rFonts w:ascii="Cambria" w:hAnsi="Cambria"/>
          <w:b w:val="0"/>
          <w:bCs w:val="0"/>
          <w:spacing w:val="-2"/>
          <w:w w:val="105"/>
          <w:sz w:val="21"/>
          <w:szCs w:val="21"/>
        </w:rPr>
        <w:t>údajů</w:t>
      </w:r>
      <w:r w:rsidRPr="00AF3092">
        <w:rPr>
          <w:rFonts w:ascii="Cambria" w:hAnsi="Cambria"/>
          <w:b w:val="0"/>
          <w:bCs w:val="0"/>
          <w:spacing w:val="-3"/>
          <w:w w:val="105"/>
          <w:sz w:val="21"/>
          <w:szCs w:val="21"/>
        </w:rPr>
        <w:t xml:space="preserve"> </w:t>
      </w:r>
      <w:r w:rsidRPr="00AF3092">
        <w:rPr>
          <w:rFonts w:ascii="Cambria" w:hAnsi="Cambria"/>
          <w:b w:val="0"/>
          <w:bCs w:val="0"/>
          <w:spacing w:val="-2"/>
          <w:w w:val="105"/>
          <w:sz w:val="21"/>
          <w:szCs w:val="21"/>
        </w:rPr>
        <w:t xml:space="preserve">uvedených na </w:t>
      </w:r>
      <w:r w:rsidRPr="00AF3092">
        <w:rPr>
          <w:rFonts w:ascii="Cambria" w:hAnsi="Cambria"/>
          <w:b w:val="0"/>
          <w:bCs w:val="0"/>
          <w:w w:val="105"/>
          <w:sz w:val="21"/>
          <w:szCs w:val="21"/>
        </w:rPr>
        <w:t>žádosti.</w:t>
      </w:r>
      <w:r w:rsidRPr="00AF3092">
        <w:rPr>
          <w:rFonts w:ascii="Cambria" w:hAnsi="Cambria"/>
          <w:b w:val="0"/>
          <w:bCs w:val="0"/>
          <w:spacing w:val="-16"/>
          <w:w w:val="105"/>
          <w:sz w:val="21"/>
          <w:szCs w:val="21"/>
        </w:rPr>
        <w:t xml:space="preserve"> </w:t>
      </w:r>
      <w:r w:rsidRPr="00AF3092">
        <w:rPr>
          <w:rFonts w:ascii="Cambria" w:hAnsi="Cambria"/>
          <w:b w:val="0"/>
          <w:bCs w:val="0"/>
          <w:w w:val="105"/>
          <w:sz w:val="21"/>
          <w:szCs w:val="21"/>
        </w:rPr>
        <w:t>Fyzické</w:t>
      </w:r>
      <w:r w:rsidRPr="00AF3092">
        <w:rPr>
          <w:rFonts w:ascii="Cambria" w:hAnsi="Cambria"/>
          <w:b w:val="0"/>
          <w:bCs w:val="0"/>
          <w:spacing w:val="-15"/>
          <w:w w:val="105"/>
          <w:sz w:val="21"/>
          <w:szCs w:val="21"/>
        </w:rPr>
        <w:t xml:space="preserve"> </w:t>
      </w:r>
      <w:r w:rsidRPr="00AF3092">
        <w:rPr>
          <w:rFonts w:ascii="Cambria" w:hAnsi="Cambria"/>
          <w:b w:val="0"/>
          <w:bCs w:val="0"/>
          <w:w w:val="105"/>
          <w:sz w:val="21"/>
          <w:szCs w:val="21"/>
        </w:rPr>
        <w:t>osoby</w:t>
      </w:r>
      <w:r w:rsidRPr="00AF3092">
        <w:rPr>
          <w:rFonts w:ascii="Cambria" w:hAnsi="Cambria"/>
          <w:b w:val="0"/>
          <w:bCs w:val="0"/>
          <w:spacing w:val="-15"/>
          <w:w w:val="105"/>
          <w:sz w:val="21"/>
          <w:szCs w:val="21"/>
        </w:rPr>
        <w:t xml:space="preserve"> </w:t>
      </w:r>
      <w:r w:rsidRPr="00AF3092">
        <w:rPr>
          <w:rFonts w:ascii="Cambria" w:hAnsi="Cambria"/>
          <w:b w:val="0"/>
          <w:bCs w:val="0"/>
          <w:w w:val="105"/>
          <w:sz w:val="21"/>
          <w:szCs w:val="21"/>
        </w:rPr>
        <w:t>k</w:t>
      </w:r>
      <w:r w:rsidRPr="00AF3092">
        <w:rPr>
          <w:rFonts w:ascii="Cambria" w:hAnsi="Cambria"/>
          <w:b w:val="0"/>
          <w:bCs w:val="0"/>
          <w:spacing w:val="-15"/>
          <w:w w:val="105"/>
          <w:sz w:val="21"/>
          <w:szCs w:val="21"/>
        </w:rPr>
        <w:t xml:space="preserve"> </w:t>
      </w:r>
      <w:r w:rsidRPr="00AF3092">
        <w:rPr>
          <w:rFonts w:ascii="Cambria" w:hAnsi="Cambria"/>
          <w:b w:val="0"/>
          <w:bCs w:val="0"/>
          <w:w w:val="105"/>
          <w:sz w:val="21"/>
          <w:szCs w:val="21"/>
        </w:rPr>
        <w:t>žádosti</w:t>
      </w:r>
      <w:r w:rsidRPr="00AF3092">
        <w:rPr>
          <w:rFonts w:ascii="Cambria" w:hAnsi="Cambria"/>
          <w:b w:val="0"/>
          <w:bCs w:val="0"/>
          <w:spacing w:val="-15"/>
          <w:w w:val="105"/>
          <w:sz w:val="21"/>
          <w:szCs w:val="21"/>
        </w:rPr>
        <w:t xml:space="preserve"> </w:t>
      </w:r>
      <w:r w:rsidRPr="00AF3092">
        <w:rPr>
          <w:rFonts w:ascii="Cambria" w:hAnsi="Cambria"/>
          <w:b w:val="0"/>
          <w:bCs w:val="0"/>
          <w:w w:val="105"/>
          <w:sz w:val="21"/>
          <w:szCs w:val="21"/>
        </w:rPr>
        <w:t>přiloží</w:t>
      </w:r>
      <w:r w:rsidRPr="00AF3092">
        <w:rPr>
          <w:rFonts w:ascii="Cambria" w:hAnsi="Cambria"/>
          <w:b w:val="0"/>
          <w:bCs w:val="0"/>
          <w:spacing w:val="-15"/>
          <w:w w:val="105"/>
          <w:sz w:val="21"/>
          <w:szCs w:val="21"/>
        </w:rPr>
        <w:t xml:space="preserve"> </w:t>
      </w:r>
      <w:r w:rsidRPr="00AF3092">
        <w:rPr>
          <w:rFonts w:ascii="Cambria" w:hAnsi="Cambria"/>
          <w:b w:val="0"/>
          <w:bCs w:val="0"/>
          <w:w w:val="105"/>
          <w:sz w:val="21"/>
          <w:szCs w:val="21"/>
        </w:rPr>
        <w:t>vyplněný</w:t>
      </w:r>
      <w:r w:rsidRPr="00AF3092">
        <w:rPr>
          <w:rFonts w:ascii="Cambria" w:hAnsi="Cambria"/>
          <w:b w:val="0"/>
          <w:bCs w:val="0"/>
          <w:spacing w:val="-15"/>
          <w:w w:val="105"/>
          <w:sz w:val="21"/>
          <w:szCs w:val="21"/>
        </w:rPr>
        <w:t xml:space="preserve"> </w:t>
      </w:r>
      <w:r w:rsidRPr="00AF3092">
        <w:rPr>
          <w:rFonts w:ascii="Cambria" w:hAnsi="Cambria"/>
          <w:b w:val="0"/>
          <w:bCs w:val="0"/>
          <w:w w:val="105"/>
          <w:sz w:val="21"/>
          <w:szCs w:val="21"/>
        </w:rPr>
        <w:t>a</w:t>
      </w:r>
      <w:r w:rsidRPr="00AF3092">
        <w:rPr>
          <w:rFonts w:ascii="Cambria" w:hAnsi="Cambria"/>
          <w:b w:val="0"/>
          <w:bCs w:val="0"/>
          <w:spacing w:val="-15"/>
          <w:w w:val="105"/>
          <w:sz w:val="21"/>
          <w:szCs w:val="21"/>
        </w:rPr>
        <w:t xml:space="preserve"> </w:t>
      </w:r>
      <w:r w:rsidRPr="00AF3092">
        <w:rPr>
          <w:rFonts w:ascii="Cambria" w:hAnsi="Cambria"/>
          <w:b w:val="0"/>
          <w:bCs w:val="0"/>
          <w:w w:val="105"/>
          <w:sz w:val="21"/>
          <w:szCs w:val="21"/>
        </w:rPr>
        <w:t>podepsaný</w:t>
      </w:r>
      <w:r w:rsidRPr="00AF3092">
        <w:rPr>
          <w:rFonts w:ascii="Cambria" w:hAnsi="Cambria"/>
          <w:b w:val="0"/>
          <w:bCs w:val="0"/>
          <w:spacing w:val="-15"/>
          <w:w w:val="105"/>
          <w:sz w:val="21"/>
          <w:szCs w:val="21"/>
        </w:rPr>
        <w:t xml:space="preserve"> </w:t>
      </w:r>
      <w:r w:rsidRPr="00AF3092">
        <w:rPr>
          <w:rFonts w:ascii="Cambria" w:hAnsi="Cambria"/>
          <w:b w:val="0"/>
          <w:bCs w:val="0"/>
          <w:w w:val="105"/>
          <w:sz w:val="21"/>
          <w:szCs w:val="21"/>
        </w:rPr>
        <w:t>Souhlas</w:t>
      </w:r>
      <w:r w:rsidRPr="00AF3092">
        <w:rPr>
          <w:rFonts w:ascii="Cambria" w:hAnsi="Cambria"/>
          <w:b w:val="0"/>
          <w:bCs w:val="0"/>
          <w:spacing w:val="-15"/>
          <w:w w:val="105"/>
          <w:sz w:val="21"/>
          <w:szCs w:val="21"/>
        </w:rPr>
        <w:t xml:space="preserve"> </w:t>
      </w:r>
      <w:r w:rsidRPr="00AF3092">
        <w:rPr>
          <w:rFonts w:ascii="Cambria" w:hAnsi="Cambria"/>
          <w:b w:val="0"/>
          <w:bCs w:val="0"/>
          <w:w w:val="105"/>
          <w:sz w:val="21"/>
          <w:szCs w:val="21"/>
        </w:rPr>
        <w:t>se</w:t>
      </w:r>
      <w:r w:rsidRPr="00AF3092">
        <w:rPr>
          <w:rFonts w:ascii="Cambria" w:hAnsi="Cambria"/>
          <w:b w:val="0"/>
          <w:bCs w:val="0"/>
          <w:spacing w:val="-16"/>
          <w:w w:val="105"/>
          <w:sz w:val="21"/>
          <w:szCs w:val="21"/>
        </w:rPr>
        <w:t xml:space="preserve"> </w:t>
      </w:r>
      <w:r w:rsidRPr="00AF3092">
        <w:rPr>
          <w:rFonts w:ascii="Cambria" w:hAnsi="Cambria"/>
          <w:b w:val="0"/>
          <w:bCs w:val="0"/>
          <w:w w:val="105"/>
          <w:sz w:val="21"/>
          <w:szCs w:val="21"/>
        </w:rPr>
        <w:t>zpracováním osobních</w:t>
      </w:r>
      <w:r w:rsidRPr="00AF3092">
        <w:rPr>
          <w:rFonts w:ascii="Cambria" w:hAnsi="Cambria"/>
          <w:b w:val="0"/>
          <w:bCs w:val="0"/>
          <w:spacing w:val="-4"/>
          <w:w w:val="105"/>
          <w:sz w:val="21"/>
          <w:szCs w:val="21"/>
        </w:rPr>
        <w:t xml:space="preserve"> </w:t>
      </w:r>
      <w:r w:rsidRPr="00AF3092">
        <w:rPr>
          <w:rFonts w:ascii="Cambria" w:hAnsi="Cambria"/>
          <w:b w:val="0"/>
          <w:bCs w:val="0"/>
          <w:w w:val="105"/>
          <w:sz w:val="21"/>
          <w:szCs w:val="21"/>
        </w:rPr>
        <w:t>údajů</w:t>
      </w:r>
      <w:r w:rsidRPr="00AF3092">
        <w:rPr>
          <w:rFonts w:ascii="Cambria" w:hAnsi="Cambria"/>
          <w:b w:val="0"/>
          <w:bCs w:val="0"/>
          <w:spacing w:val="-5"/>
          <w:w w:val="105"/>
          <w:sz w:val="21"/>
          <w:szCs w:val="21"/>
        </w:rPr>
        <w:t xml:space="preserve"> </w:t>
      </w:r>
      <w:r w:rsidRPr="00AF3092">
        <w:rPr>
          <w:rFonts w:ascii="Cambria" w:hAnsi="Cambria"/>
          <w:b w:val="0"/>
          <w:bCs w:val="0"/>
          <w:w w:val="105"/>
          <w:sz w:val="21"/>
          <w:szCs w:val="21"/>
        </w:rPr>
        <w:t>a</w:t>
      </w:r>
      <w:r w:rsidRPr="00AF3092">
        <w:rPr>
          <w:rFonts w:ascii="Cambria" w:hAnsi="Cambria"/>
          <w:b w:val="0"/>
          <w:bCs w:val="0"/>
          <w:spacing w:val="-10"/>
          <w:w w:val="105"/>
          <w:sz w:val="21"/>
          <w:szCs w:val="21"/>
        </w:rPr>
        <w:t xml:space="preserve"> </w:t>
      </w:r>
      <w:r w:rsidRPr="00AF3092">
        <w:rPr>
          <w:rFonts w:ascii="Cambria" w:hAnsi="Cambria"/>
          <w:b w:val="0"/>
          <w:bCs w:val="0"/>
          <w:w w:val="105"/>
          <w:sz w:val="21"/>
          <w:szCs w:val="21"/>
        </w:rPr>
        <w:t>poučení</w:t>
      </w:r>
      <w:r w:rsidRPr="00AF3092">
        <w:rPr>
          <w:rFonts w:ascii="Cambria" w:hAnsi="Cambria"/>
          <w:b w:val="0"/>
          <w:bCs w:val="0"/>
          <w:spacing w:val="-5"/>
          <w:w w:val="105"/>
          <w:sz w:val="21"/>
          <w:szCs w:val="21"/>
        </w:rPr>
        <w:t xml:space="preserve"> </w:t>
      </w:r>
      <w:r w:rsidRPr="00AF3092">
        <w:rPr>
          <w:rFonts w:ascii="Cambria" w:hAnsi="Cambria"/>
          <w:b w:val="0"/>
          <w:bCs w:val="0"/>
          <w:w w:val="105"/>
          <w:sz w:val="21"/>
          <w:szCs w:val="21"/>
        </w:rPr>
        <w:t>subjektu</w:t>
      </w:r>
      <w:r w:rsidRPr="00AF3092">
        <w:rPr>
          <w:rFonts w:ascii="Cambria" w:hAnsi="Cambria"/>
          <w:b w:val="0"/>
          <w:bCs w:val="0"/>
          <w:spacing w:val="-2"/>
          <w:w w:val="105"/>
          <w:sz w:val="21"/>
          <w:szCs w:val="21"/>
        </w:rPr>
        <w:t xml:space="preserve"> </w:t>
      </w:r>
      <w:r w:rsidRPr="00AF3092">
        <w:rPr>
          <w:rFonts w:ascii="Cambria" w:hAnsi="Cambria"/>
          <w:b w:val="0"/>
          <w:bCs w:val="0"/>
          <w:w w:val="105"/>
          <w:sz w:val="21"/>
          <w:szCs w:val="21"/>
        </w:rPr>
        <w:t>údajů,</w:t>
      </w:r>
      <w:r w:rsidRPr="00AF3092">
        <w:rPr>
          <w:rFonts w:ascii="Cambria" w:hAnsi="Cambria"/>
          <w:b w:val="0"/>
          <w:bCs w:val="0"/>
          <w:spacing w:val="-2"/>
          <w:w w:val="105"/>
          <w:sz w:val="21"/>
          <w:szCs w:val="21"/>
        </w:rPr>
        <w:t xml:space="preserve"> </w:t>
      </w:r>
      <w:r w:rsidRPr="00AF3092">
        <w:rPr>
          <w:rFonts w:ascii="Cambria" w:hAnsi="Cambria"/>
          <w:b w:val="0"/>
          <w:bCs w:val="0"/>
          <w:w w:val="105"/>
          <w:sz w:val="21"/>
          <w:szCs w:val="21"/>
        </w:rPr>
        <w:t>který</w:t>
      </w:r>
      <w:r w:rsidRPr="00AF3092">
        <w:rPr>
          <w:rFonts w:ascii="Cambria" w:hAnsi="Cambria"/>
          <w:b w:val="0"/>
          <w:bCs w:val="0"/>
          <w:spacing w:val="-6"/>
          <w:w w:val="105"/>
          <w:sz w:val="21"/>
          <w:szCs w:val="21"/>
        </w:rPr>
        <w:t xml:space="preserve"> </w:t>
      </w:r>
      <w:r w:rsidRPr="00AF3092">
        <w:rPr>
          <w:rFonts w:ascii="Cambria" w:hAnsi="Cambria"/>
          <w:b w:val="0"/>
          <w:bCs w:val="0"/>
          <w:w w:val="105"/>
          <w:sz w:val="21"/>
          <w:szCs w:val="21"/>
        </w:rPr>
        <w:t>je</w:t>
      </w:r>
      <w:r w:rsidRPr="00AF3092">
        <w:rPr>
          <w:rFonts w:ascii="Cambria" w:hAnsi="Cambria"/>
          <w:b w:val="0"/>
          <w:bCs w:val="0"/>
          <w:spacing w:val="-16"/>
          <w:w w:val="105"/>
          <w:sz w:val="21"/>
          <w:szCs w:val="21"/>
        </w:rPr>
        <w:t xml:space="preserve"> </w:t>
      </w:r>
      <w:r w:rsidRPr="00AF3092">
        <w:rPr>
          <w:rFonts w:ascii="Cambria" w:hAnsi="Cambria"/>
          <w:b w:val="0"/>
          <w:bCs w:val="0"/>
          <w:w w:val="105"/>
          <w:sz w:val="21"/>
          <w:szCs w:val="21"/>
        </w:rPr>
        <w:t>součástí programu jako</w:t>
      </w:r>
      <w:r w:rsidRPr="00AF3092">
        <w:rPr>
          <w:rFonts w:ascii="Cambria" w:hAnsi="Cambria"/>
          <w:b w:val="0"/>
          <w:bCs w:val="0"/>
          <w:spacing w:val="-5"/>
          <w:w w:val="105"/>
          <w:sz w:val="21"/>
          <w:szCs w:val="21"/>
        </w:rPr>
        <w:t xml:space="preserve"> </w:t>
      </w:r>
      <w:r w:rsidRPr="00AF3092">
        <w:rPr>
          <w:rFonts w:ascii="Cambria" w:hAnsi="Cambria"/>
          <w:b w:val="0"/>
          <w:bCs w:val="0"/>
          <w:w w:val="105"/>
          <w:sz w:val="21"/>
          <w:szCs w:val="21"/>
        </w:rPr>
        <w:t>Příloha</w:t>
      </w:r>
      <w:r w:rsidRPr="00AF3092">
        <w:rPr>
          <w:rFonts w:ascii="Cambria" w:hAnsi="Cambria"/>
          <w:b w:val="0"/>
          <w:bCs w:val="0"/>
          <w:spacing w:val="-4"/>
          <w:w w:val="105"/>
          <w:sz w:val="21"/>
          <w:szCs w:val="21"/>
        </w:rPr>
        <w:t xml:space="preserve"> </w:t>
      </w:r>
      <w:r w:rsidRPr="00AF3092">
        <w:rPr>
          <w:rFonts w:ascii="Cambria" w:hAnsi="Cambria"/>
          <w:b w:val="0"/>
          <w:bCs w:val="0"/>
          <w:w w:val="105"/>
          <w:sz w:val="21"/>
          <w:szCs w:val="21"/>
        </w:rPr>
        <w:t xml:space="preserve">č. </w:t>
      </w:r>
      <w:r w:rsidRPr="00AF3092">
        <w:rPr>
          <w:rFonts w:ascii="Cambria" w:hAnsi="Cambria"/>
          <w:b w:val="0"/>
          <w:bCs w:val="0"/>
          <w:spacing w:val="-6"/>
          <w:w w:val="105"/>
          <w:sz w:val="21"/>
          <w:szCs w:val="21"/>
        </w:rPr>
        <w:t>5.</w:t>
      </w:r>
    </w:p>
    <w:p w14:paraId="254867A5" w14:textId="5ACA89AC" w:rsidR="006643EA" w:rsidRPr="00AF3092" w:rsidRDefault="006643EA" w:rsidP="006643EA">
      <w:pPr>
        <w:pStyle w:val="Zkladntext"/>
        <w:spacing w:before="92" w:line="249" w:lineRule="auto"/>
        <w:ind w:left="1411" w:right="385" w:firstLine="23"/>
        <w:jc w:val="both"/>
        <w:rPr>
          <w:rFonts w:ascii="Cambria" w:hAnsi="Cambria"/>
          <w:sz w:val="21"/>
          <w:szCs w:val="21"/>
        </w:rPr>
      </w:pPr>
      <w:r w:rsidRPr="00AF3092">
        <w:rPr>
          <w:rFonts w:ascii="Cambria" w:hAnsi="Cambria"/>
          <w:sz w:val="21"/>
          <w:szCs w:val="21"/>
        </w:rPr>
        <w:t xml:space="preserve">Město Břidličná následně uzavře s žadateli, kterým byla schválena dotace, Smlouvu o poskytnutí dotace z rozpočtu města Břidličná a zajistí vyplacení dotace dle této smlouvy. Čerpání dotace </w:t>
      </w:r>
      <w:r w:rsidRPr="00AF3092">
        <w:rPr>
          <w:rFonts w:ascii="Cambria" w:hAnsi="Cambria"/>
          <w:sz w:val="21"/>
          <w:szCs w:val="21"/>
        </w:rPr>
        <w:lastRenderedPageBreak/>
        <w:t>proběhne v</w:t>
      </w:r>
      <w:r w:rsidRPr="00AF3092">
        <w:rPr>
          <w:rFonts w:ascii="Cambria" w:hAnsi="Cambria"/>
          <w:spacing w:val="-11"/>
          <w:sz w:val="21"/>
          <w:szCs w:val="21"/>
        </w:rPr>
        <w:t xml:space="preserve"> </w:t>
      </w:r>
      <w:r w:rsidRPr="00AF3092">
        <w:rPr>
          <w:rFonts w:ascii="Cambria" w:hAnsi="Cambria"/>
          <w:sz w:val="21"/>
          <w:szCs w:val="21"/>
        </w:rPr>
        <w:t>závislosti na</w:t>
      </w:r>
      <w:r w:rsidRPr="00AF3092">
        <w:rPr>
          <w:rFonts w:ascii="Cambria" w:hAnsi="Cambria"/>
          <w:spacing w:val="-4"/>
          <w:sz w:val="21"/>
          <w:szCs w:val="21"/>
        </w:rPr>
        <w:t xml:space="preserve"> </w:t>
      </w:r>
      <w:r w:rsidRPr="00AF3092">
        <w:rPr>
          <w:rFonts w:ascii="Cambria" w:hAnsi="Cambria"/>
          <w:sz w:val="21"/>
          <w:szCs w:val="21"/>
        </w:rPr>
        <w:t>příjmové</w:t>
      </w:r>
      <w:r w:rsidRPr="00AF3092">
        <w:rPr>
          <w:rFonts w:ascii="Cambria" w:hAnsi="Cambria"/>
          <w:spacing w:val="-6"/>
          <w:sz w:val="21"/>
          <w:szCs w:val="21"/>
        </w:rPr>
        <w:t xml:space="preserve"> </w:t>
      </w:r>
      <w:r w:rsidRPr="00AF3092">
        <w:rPr>
          <w:rFonts w:ascii="Cambria" w:hAnsi="Cambria"/>
          <w:sz w:val="21"/>
          <w:szCs w:val="21"/>
        </w:rPr>
        <w:t>situaci</w:t>
      </w:r>
      <w:r w:rsidRPr="00AF3092">
        <w:rPr>
          <w:rFonts w:ascii="Cambria" w:hAnsi="Cambria"/>
          <w:spacing w:val="-1"/>
          <w:sz w:val="21"/>
          <w:szCs w:val="21"/>
        </w:rPr>
        <w:t xml:space="preserve"> </w:t>
      </w:r>
      <w:r w:rsidRPr="00AF3092">
        <w:rPr>
          <w:rFonts w:ascii="Cambria" w:hAnsi="Cambria"/>
          <w:sz w:val="21"/>
          <w:szCs w:val="21"/>
        </w:rPr>
        <w:t>městského rozpočtu a</w:t>
      </w:r>
      <w:r w:rsidRPr="00AF3092">
        <w:rPr>
          <w:rFonts w:ascii="Cambria" w:hAnsi="Cambria"/>
          <w:spacing w:val="-6"/>
          <w:sz w:val="21"/>
          <w:szCs w:val="21"/>
        </w:rPr>
        <w:t xml:space="preserve"> </w:t>
      </w:r>
      <w:r w:rsidRPr="00AF3092">
        <w:rPr>
          <w:rFonts w:ascii="Cambria" w:hAnsi="Cambria"/>
          <w:sz w:val="21"/>
          <w:szCs w:val="21"/>
        </w:rPr>
        <w:t>plánu</w:t>
      </w:r>
      <w:r w:rsidRPr="00AF3092">
        <w:rPr>
          <w:rFonts w:ascii="Cambria" w:hAnsi="Cambria"/>
          <w:spacing w:val="-13"/>
          <w:sz w:val="21"/>
          <w:szCs w:val="21"/>
        </w:rPr>
        <w:t xml:space="preserve"> </w:t>
      </w:r>
      <w:r w:rsidRPr="00AF3092">
        <w:rPr>
          <w:rFonts w:ascii="Cambria" w:hAnsi="Cambria"/>
          <w:sz w:val="21"/>
          <w:szCs w:val="21"/>
        </w:rPr>
        <w:t>činnosti</w:t>
      </w:r>
      <w:r w:rsidRPr="00AF3092">
        <w:rPr>
          <w:rFonts w:ascii="Cambria" w:hAnsi="Cambria"/>
          <w:spacing w:val="-1"/>
          <w:sz w:val="21"/>
          <w:szCs w:val="21"/>
        </w:rPr>
        <w:t xml:space="preserve"> </w:t>
      </w:r>
      <w:r w:rsidRPr="00AF3092">
        <w:rPr>
          <w:rFonts w:ascii="Cambria" w:hAnsi="Cambria"/>
          <w:sz w:val="21"/>
          <w:szCs w:val="21"/>
        </w:rPr>
        <w:t>žadatele</w:t>
      </w:r>
      <w:r w:rsidRPr="00AF3092">
        <w:rPr>
          <w:rFonts w:ascii="Cambria" w:hAnsi="Cambria"/>
          <w:spacing w:val="-6"/>
          <w:sz w:val="21"/>
          <w:szCs w:val="21"/>
        </w:rPr>
        <w:t xml:space="preserve"> </w:t>
      </w:r>
      <w:r w:rsidRPr="00AF3092">
        <w:rPr>
          <w:rFonts w:ascii="Cambria" w:hAnsi="Cambria"/>
          <w:sz w:val="21"/>
          <w:szCs w:val="21"/>
        </w:rPr>
        <w:t>po</w:t>
      </w:r>
      <w:r w:rsidRPr="00AF3092">
        <w:rPr>
          <w:rFonts w:ascii="Cambria" w:hAnsi="Cambria"/>
          <w:spacing w:val="-14"/>
          <w:sz w:val="21"/>
          <w:szCs w:val="21"/>
        </w:rPr>
        <w:t xml:space="preserve"> </w:t>
      </w:r>
      <w:r w:rsidRPr="00AF3092">
        <w:rPr>
          <w:rFonts w:ascii="Cambria" w:hAnsi="Cambria"/>
          <w:sz w:val="21"/>
          <w:szCs w:val="21"/>
        </w:rPr>
        <w:t>dohodě</w:t>
      </w:r>
      <w:r w:rsidRPr="00AF3092">
        <w:rPr>
          <w:rFonts w:ascii="Cambria" w:hAnsi="Cambria"/>
          <w:spacing w:val="-14"/>
          <w:sz w:val="21"/>
          <w:szCs w:val="21"/>
        </w:rPr>
        <w:t xml:space="preserve"> </w:t>
      </w:r>
      <w:r w:rsidRPr="00AF3092">
        <w:rPr>
          <w:rFonts w:ascii="Cambria" w:hAnsi="Cambria"/>
          <w:sz w:val="21"/>
          <w:szCs w:val="21"/>
        </w:rPr>
        <w:t xml:space="preserve">s finančním odborem MěÚ. Nabyvatel je povinen použít dotaci pouze k účelu, který je uveden ve </w:t>
      </w:r>
      <w:r w:rsidRPr="00AF3092">
        <w:rPr>
          <w:rFonts w:ascii="Cambria" w:hAnsi="Cambria"/>
          <w:spacing w:val="-2"/>
          <w:sz w:val="21"/>
          <w:szCs w:val="21"/>
        </w:rPr>
        <w:t>smlouvě.</w:t>
      </w:r>
    </w:p>
    <w:p w14:paraId="65BCDA4A" w14:textId="77777777" w:rsidR="006643EA" w:rsidRPr="00E02DEA" w:rsidRDefault="006643EA" w:rsidP="006643EA">
      <w:pPr>
        <w:pStyle w:val="Zkladntext"/>
        <w:spacing w:before="8"/>
        <w:rPr>
          <w:rFonts w:ascii="Cambria" w:hAnsi="Cambria"/>
          <w:sz w:val="27"/>
        </w:rPr>
      </w:pPr>
    </w:p>
    <w:p w14:paraId="190F2F50" w14:textId="245D87A9" w:rsidR="006643EA" w:rsidRPr="00E02DEA" w:rsidRDefault="00C04024" w:rsidP="00870037">
      <w:pPr>
        <w:pStyle w:val="Nadpis1"/>
        <w:numPr>
          <w:ilvl w:val="0"/>
          <w:numId w:val="4"/>
        </w:numPr>
        <w:tabs>
          <w:tab w:val="left" w:pos="4681"/>
        </w:tabs>
        <w:spacing w:before="1"/>
        <w:ind w:left="1560" w:hanging="426"/>
        <w:jc w:val="center"/>
        <w:rPr>
          <w:rFonts w:ascii="Cambria" w:hAnsi="Cambria"/>
        </w:rPr>
      </w:pPr>
      <w:r w:rsidRPr="00E02DEA">
        <w:rPr>
          <w:rFonts w:ascii="Cambria" w:hAnsi="Cambria"/>
          <w:sz w:val="24"/>
          <w:szCs w:val="24"/>
        </w:rPr>
        <w:t>V</w:t>
      </w:r>
      <w:r w:rsidR="006643EA" w:rsidRPr="00E02DEA">
        <w:rPr>
          <w:rFonts w:ascii="Cambria" w:hAnsi="Cambria"/>
          <w:sz w:val="24"/>
          <w:szCs w:val="24"/>
        </w:rPr>
        <w:t>yúčtování</w:t>
      </w:r>
      <w:r w:rsidR="006643EA" w:rsidRPr="00E02DEA">
        <w:rPr>
          <w:rFonts w:ascii="Cambria" w:hAnsi="Cambria"/>
          <w:spacing w:val="24"/>
        </w:rPr>
        <w:t xml:space="preserve"> </w:t>
      </w:r>
      <w:r w:rsidR="006643EA" w:rsidRPr="00E02DEA">
        <w:rPr>
          <w:rFonts w:ascii="Cambria" w:hAnsi="Cambria"/>
          <w:spacing w:val="-2"/>
        </w:rPr>
        <w:t>dotací</w:t>
      </w:r>
    </w:p>
    <w:p w14:paraId="7696CF26" w14:textId="77777777" w:rsidR="006643EA" w:rsidRPr="00E02DEA" w:rsidRDefault="006643EA" w:rsidP="006643EA">
      <w:pPr>
        <w:pStyle w:val="Zkladntext"/>
        <w:spacing w:before="149" w:line="249" w:lineRule="auto"/>
        <w:ind w:left="1371" w:right="416" w:firstLine="1"/>
        <w:jc w:val="both"/>
        <w:rPr>
          <w:rFonts w:ascii="Cambria" w:hAnsi="Cambria"/>
        </w:rPr>
      </w:pPr>
      <w:r w:rsidRPr="00E02DEA">
        <w:rPr>
          <w:rFonts w:ascii="Cambria" w:hAnsi="Cambria"/>
        </w:rPr>
        <w:t>Vyúčtování</w:t>
      </w:r>
      <w:r w:rsidRPr="00E02DEA">
        <w:rPr>
          <w:rFonts w:ascii="Cambria" w:hAnsi="Cambria"/>
          <w:spacing w:val="-14"/>
        </w:rPr>
        <w:t xml:space="preserve"> </w:t>
      </w:r>
      <w:r w:rsidRPr="00E02DEA">
        <w:rPr>
          <w:rFonts w:ascii="Cambria" w:hAnsi="Cambria"/>
        </w:rPr>
        <w:t>dotace</w:t>
      </w:r>
      <w:r w:rsidRPr="00E02DEA">
        <w:rPr>
          <w:rFonts w:ascii="Cambria" w:hAnsi="Cambria"/>
          <w:spacing w:val="-14"/>
        </w:rPr>
        <w:t xml:space="preserve"> </w:t>
      </w:r>
      <w:r w:rsidRPr="00E02DEA">
        <w:rPr>
          <w:rFonts w:ascii="Cambria" w:hAnsi="Cambria"/>
        </w:rPr>
        <w:t>se</w:t>
      </w:r>
      <w:r w:rsidRPr="00E02DEA">
        <w:rPr>
          <w:rFonts w:ascii="Cambria" w:hAnsi="Cambria"/>
          <w:spacing w:val="-14"/>
        </w:rPr>
        <w:t xml:space="preserve"> </w:t>
      </w:r>
      <w:r w:rsidRPr="00E02DEA">
        <w:rPr>
          <w:rFonts w:ascii="Cambria" w:hAnsi="Cambria"/>
        </w:rPr>
        <w:t>řídí</w:t>
      </w:r>
      <w:r w:rsidRPr="00E02DEA">
        <w:rPr>
          <w:rFonts w:ascii="Cambria" w:hAnsi="Cambria"/>
          <w:spacing w:val="-13"/>
        </w:rPr>
        <w:t xml:space="preserve"> </w:t>
      </w:r>
      <w:r w:rsidRPr="00E02DEA">
        <w:rPr>
          <w:rFonts w:ascii="Cambria" w:hAnsi="Cambria"/>
        </w:rPr>
        <w:t>podmínkami</w:t>
      </w:r>
      <w:r w:rsidRPr="00E02DEA">
        <w:rPr>
          <w:rFonts w:ascii="Cambria" w:hAnsi="Cambria"/>
          <w:spacing w:val="-14"/>
        </w:rPr>
        <w:t xml:space="preserve"> </w:t>
      </w:r>
      <w:r w:rsidRPr="00E02DEA">
        <w:rPr>
          <w:rFonts w:ascii="Cambria" w:hAnsi="Cambria"/>
        </w:rPr>
        <w:t>uvedenými</w:t>
      </w:r>
      <w:r w:rsidRPr="00E02DEA">
        <w:rPr>
          <w:rFonts w:ascii="Cambria" w:hAnsi="Cambria"/>
          <w:spacing w:val="-5"/>
        </w:rPr>
        <w:t xml:space="preserve"> </w:t>
      </w:r>
      <w:r w:rsidRPr="00E02DEA">
        <w:rPr>
          <w:rFonts w:ascii="Cambria" w:hAnsi="Cambria"/>
        </w:rPr>
        <w:t>ve</w:t>
      </w:r>
      <w:r w:rsidRPr="00E02DEA">
        <w:rPr>
          <w:rFonts w:ascii="Cambria" w:hAnsi="Cambria"/>
          <w:spacing w:val="-13"/>
        </w:rPr>
        <w:t xml:space="preserve"> </w:t>
      </w:r>
      <w:r w:rsidRPr="00E02DEA">
        <w:rPr>
          <w:rFonts w:ascii="Cambria" w:hAnsi="Cambria"/>
        </w:rPr>
        <w:t>Smlouvě</w:t>
      </w:r>
      <w:r w:rsidRPr="00E02DEA">
        <w:rPr>
          <w:rFonts w:ascii="Cambria" w:hAnsi="Cambria"/>
          <w:spacing w:val="-14"/>
        </w:rPr>
        <w:t xml:space="preserve"> </w:t>
      </w:r>
      <w:r w:rsidRPr="00E02DEA">
        <w:rPr>
          <w:rFonts w:ascii="Cambria" w:hAnsi="Cambria"/>
        </w:rPr>
        <w:t>o</w:t>
      </w:r>
      <w:r w:rsidRPr="00E02DEA">
        <w:rPr>
          <w:rFonts w:ascii="Cambria" w:hAnsi="Cambria"/>
          <w:spacing w:val="-14"/>
        </w:rPr>
        <w:t xml:space="preserve"> </w:t>
      </w:r>
      <w:r w:rsidRPr="00E02DEA">
        <w:rPr>
          <w:rFonts w:ascii="Cambria" w:hAnsi="Cambria"/>
        </w:rPr>
        <w:t>poskytnutí</w:t>
      </w:r>
      <w:r w:rsidRPr="00E02DEA">
        <w:rPr>
          <w:rFonts w:ascii="Cambria" w:hAnsi="Cambria"/>
          <w:spacing w:val="-4"/>
        </w:rPr>
        <w:t xml:space="preserve"> </w:t>
      </w:r>
      <w:r w:rsidRPr="00E02DEA">
        <w:rPr>
          <w:rFonts w:ascii="Cambria" w:hAnsi="Cambria"/>
        </w:rPr>
        <w:t>dotace</w:t>
      </w:r>
      <w:r w:rsidRPr="00E02DEA">
        <w:rPr>
          <w:rFonts w:ascii="Cambria" w:hAnsi="Cambria"/>
          <w:spacing w:val="-14"/>
        </w:rPr>
        <w:t xml:space="preserve"> </w:t>
      </w:r>
      <w:r w:rsidRPr="00E02DEA">
        <w:rPr>
          <w:rFonts w:ascii="Cambria" w:hAnsi="Cambria"/>
        </w:rPr>
        <w:t>z</w:t>
      </w:r>
      <w:r w:rsidRPr="00E02DEA">
        <w:rPr>
          <w:rFonts w:ascii="Cambria" w:hAnsi="Cambria"/>
          <w:spacing w:val="-13"/>
        </w:rPr>
        <w:t xml:space="preserve"> </w:t>
      </w:r>
      <w:r w:rsidRPr="00E02DEA">
        <w:rPr>
          <w:rFonts w:ascii="Cambria" w:hAnsi="Cambria"/>
        </w:rPr>
        <w:t>rozpočtu</w:t>
      </w:r>
      <w:r w:rsidRPr="00E02DEA">
        <w:rPr>
          <w:rFonts w:ascii="Cambria" w:hAnsi="Cambria"/>
          <w:spacing w:val="-11"/>
        </w:rPr>
        <w:t xml:space="preserve"> </w:t>
      </w:r>
      <w:r w:rsidRPr="00E02DEA">
        <w:rPr>
          <w:rFonts w:ascii="Cambria" w:hAnsi="Cambria"/>
        </w:rPr>
        <w:t xml:space="preserve">města </w:t>
      </w:r>
      <w:r w:rsidRPr="00E02DEA">
        <w:rPr>
          <w:rFonts w:ascii="Cambria" w:hAnsi="Cambria"/>
          <w:spacing w:val="-2"/>
        </w:rPr>
        <w:t>Břidličná.</w:t>
      </w:r>
    </w:p>
    <w:p w14:paraId="1295E2C3" w14:textId="77777777" w:rsidR="006643EA" w:rsidRPr="00E02DEA" w:rsidRDefault="006643EA" w:rsidP="006643EA">
      <w:pPr>
        <w:pStyle w:val="Zkladntext"/>
        <w:spacing w:before="175" w:line="249" w:lineRule="auto"/>
        <w:ind w:left="1361" w:right="409" w:firstLine="10"/>
        <w:jc w:val="both"/>
        <w:rPr>
          <w:rFonts w:ascii="Cambria" w:hAnsi="Cambria"/>
          <w:b/>
          <w:sz w:val="20"/>
        </w:rPr>
      </w:pPr>
      <w:r w:rsidRPr="00E02DEA">
        <w:rPr>
          <w:rFonts w:ascii="Cambria" w:hAnsi="Cambria"/>
        </w:rPr>
        <w:t>Každý doklad, použitý ve vyúčtování dotace musí být proveden trvanlivým zápisem a musí mít minimálně tyto náležitosti: číslo dokladu, datum plnění a vystavení, identifikaci dodavatele (poskytovatel</w:t>
      </w:r>
      <w:r w:rsidRPr="00E02DEA">
        <w:rPr>
          <w:rFonts w:ascii="Cambria" w:hAnsi="Cambria"/>
          <w:spacing w:val="40"/>
        </w:rPr>
        <w:t xml:space="preserve"> </w:t>
      </w:r>
      <w:r w:rsidRPr="00E02DEA">
        <w:rPr>
          <w:rFonts w:ascii="Cambria" w:hAnsi="Cambria"/>
        </w:rPr>
        <w:t>služby),</w:t>
      </w:r>
      <w:r w:rsidRPr="00E02DEA">
        <w:rPr>
          <w:rFonts w:ascii="Cambria" w:hAnsi="Cambria"/>
          <w:spacing w:val="40"/>
        </w:rPr>
        <w:t xml:space="preserve"> </w:t>
      </w:r>
      <w:r w:rsidRPr="00E02DEA">
        <w:rPr>
          <w:rFonts w:ascii="Cambria" w:hAnsi="Cambria"/>
        </w:rPr>
        <w:t>specifikaci</w:t>
      </w:r>
      <w:r w:rsidRPr="00E02DEA">
        <w:rPr>
          <w:rFonts w:ascii="Cambria" w:hAnsi="Cambria"/>
          <w:spacing w:val="40"/>
        </w:rPr>
        <w:t xml:space="preserve"> </w:t>
      </w:r>
      <w:r w:rsidRPr="00E02DEA">
        <w:rPr>
          <w:rFonts w:ascii="Cambria" w:hAnsi="Cambria"/>
        </w:rPr>
        <w:t>druhu</w:t>
      </w:r>
      <w:r w:rsidRPr="00E02DEA">
        <w:rPr>
          <w:rFonts w:ascii="Cambria" w:hAnsi="Cambria"/>
          <w:spacing w:val="40"/>
        </w:rPr>
        <w:t xml:space="preserve"> </w:t>
      </w:r>
      <w:r w:rsidRPr="00E02DEA">
        <w:rPr>
          <w:rFonts w:ascii="Cambria" w:hAnsi="Cambria"/>
        </w:rPr>
        <w:t>výdaje</w:t>
      </w:r>
      <w:r w:rsidRPr="00E02DEA">
        <w:rPr>
          <w:rFonts w:ascii="Cambria" w:hAnsi="Cambria"/>
          <w:spacing w:val="30"/>
        </w:rPr>
        <w:t xml:space="preserve"> </w:t>
      </w:r>
      <w:r w:rsidRPr="00E02DEA">
        <w:rPr>
          <w:rFonts w:ascii="Cambria" w:hAnsi="Cambria"/>
        </w:rPr>
        <w:t>(dodávky,</w:t>
      </w:r>
      <w:r w:rsidRPr="00E02DEA">
        <w:rPr>
          <w:rFonts w:ascii="Cambria" w:hAnsi="Cambria"/>
          <w:spacing w:val="40"/>
        </w:rPr>
        <w:t xml:space="preserve"> </w:t>
      </w:r>
      <w:r w:rsidRPr="00E02DEA">
        <w:rPr>
          <w:rFonts w:ascii="Cambria" w:hAnsi="Cambria"/>
        </w:rPr>
        <w:t>služby</w:t>
      </w:r>
      <w:r w:rsidRPr="00E02DEA">
        <w:rPr>
          <w:rFonts w:ascii="Cambria" w:hAnsi="Cambria"/>
          <w:spacing w:val="40"/>
        </w:rPr>
        <w:t xml:space="preserve"> </w:t>
      </w:r>
      <w:r w:rsidRPr="00E02DEA">
        <w:rPr>
          <w:rFonts w:ascii="Cambria" w:hAnsi="Cambria"/>
        </w:rPr>
        <w:t>apod.),</w:t>
      </w:r>
      <w:r w:rsidRPr="00E02DEA">
        <w:rPr>
          <w:rFonts w:ascii="Cambria" w:hAnsi="Cambria"/>
          <w:spacing w:val="40"/>
        </w:rPr>
        <w:t xml:space="preserve"> </w:t>
      </w:r>
      <w:r w:rsidRPr="00E02DEA">
        <w:rPr>
          <w:rFonts w:ascii="Cambria" w:hAnsi="Cambria"/>
        </w:rPr>
        <w:t>finanční</w:t>
      </w:r>
      <w:r w:rsidRPr="00E02DEA">
        <w:rPr>
          <w:rFonts w:ascii="Cambria" w:hAnsi="Cambria"/>
          <w:spacing w:val="40"/>
        </w:rPr>
        <w:t xml:space="preserve"> </w:t>
      </w:r>
      <w:r w:rsidRPr="00E02DEA">
        <w:rPr>
          <w:rFonts w:ascii="Cambria" w:hAnsi="Cambria"/>
        </w:rPr>
        <w:t>částku</w:t>
      </w:r>
      <w:r w:rsidRPr="00E02DEA">
        <w:rPr>
          <w:rFonts w:ascii="Cambria" w:hAnsi="Cambria"/>
          <w:spacing w:val="40"/>
        </w:rPr>
        <w:t xml:space="preserve"> </w:t>
      </w:r>
      <w:r w:rsidRPr="00E02DEA">
        <w:rPr>
          <w:rFonts w:ascii="Cambria" w:hAnsi="Cambria"/>
        </w:rPr>
        <w:t>v</w:t>
      </w:r>
      <w:r w:rsidRPr="00E02DEA">
        <w:rPr>
          <w:rFonts w:ascii="Cambria" w:hAnsi="Cambria"/>
          <w:spacing w:val="36"/>
        </w:rPr>
        <w:t xml:space="preserve"> </w:t>
      </w:r>
      <w:r w:rsidRPr="00E02DEA">
        <w:rPr>
          <w:rFonts w:ascii="Cambria" w:hAnsi="Cambria"/>
        </w:rPr>
        <w:t xml:space="preserve">Kč (s uvedením </w:t>
      </w:r>
      <w:r w:rsidRPr="00E02DEA">
        <w:rPr>
          <w:rFonts w:ascii="Cambria" w:hAnsi="Cambria"/>
          <w:bCs/>
          <w:sz w:val="20"/>
        </w:rPr>
        <w:t>DPH)</w:t>
      </w:r>
      <w:r w:rsidRPr="00E02DEA">
        <w:rPr>
          <w:rFonts w:ascii="Cambria" w:hAnsi="Cambria"/>
          <w:b/>
          <w:sz w:val="20"/>
        </w:rPr>
        <w:t>.</w:t>
      </w:r>
    </w:p>
    <w:p w14:paraId="1B29135B" w14:textId="382011FE" w:rsidR="006643EA" w:rsidRPr="00E02DEA" w:rsidRDefault="006643EA" w:rsidP="006643EA">
      <w:pPr>
        <w:pStyle w:val="Zkladntext"/>
        <w:spacing w:before="139" w:line="249" w:lineRule="auto"/>
        <w:ind w:left="1366" w:right="416" w:firstLine="1"/>
        <w:jc w:val="both"/>
        <w:rPr>
          <w:rFonts w:ascii="Cambria" w:hAnsi="Cambria"/>
        </w:rPr>
      </w:pPr>
      <w:r w:rsidRPr="00E02DEA">
        <w:rPr>
          <w:rFonts w:ascii="Cambria" w:hAnsi="Cambria"/>
        </w:rPr>
        <w:t xml:space="preserve">V případě, že se akce neuskuteční nebo dojde k nevyčerpání přijatých prostředků, je příjemce povinen vrátit finanční prostředky neprodleně do </w:t>
      </w:r>
      <w:r w:rsidR="00C328E4" w:rsidRPr="00E02DEA">
        <w:rPr>
          <w:rFonts w:ascii="Cambria" w:hAnsi="Cambria"/>
          <w:bCs/>
          <w:sz w:val="21"/>
        </w:rPr>
        <w:t>10</w:t>
      </w:r>
      <w:r w:rsidRPr="00E02DEA">
        <w:rPr>
          <w:rFonts w:ascii="Cambria" w:hAnsi="Cambria"/>
        </w:rPr>
        <w:t xml:space="preserve"> dnů</w:t>
      </w:r>
      <w:r w:rsidRPr="00E02DEA">
        <w:rPr>
          <w:rFonts w:ascii="Cambria" w:hAnsi="Cambria"/>
          <w:spacing w:val="-1"/>
        </w:rPr>
        <w:t xml:space="preserve"> </w:t>
      </w:r>
      <w:r w:rsidRPr="00E02DEA">
        <w:rPr>
          <w:rFonts w:ascii="Cambria" w:hAnsi="Cambria"/>
        </w:rPr>
        <w:t>od provedeného vyúčtování dotace nebo neuskutečnění akce, na účet města Břidličná.</w:t>
      </w:r>
    </w:p>
    <w:p w14:paraId="11D84C99" w14:textId="3B1CE9A0" w:rsidR="006643EA" w:rsidRPr="00E02DEA" w:rsidRDefault="006643EA" w:rsidP="006643EA">
      <w:pPr>
        <w:pStyle w:val="Zkladntext"/>
        <w:spacing w:before="167" w:line="247" w:lineRule="auto"/>
        <w:ind w:left="1358" w:right="411" w:firstLine="8"/>
        <w:jc w:val="both"/>
        <w:rPr>
          <w:rFonts w:ascii="Cambria" w:hAnsi="Cambria"/>
        </w:rPr>
      </w:pPr>
      <w:r w:rsidRPr="00E02DEA">
        <w:rPr>
          <w:rFonts w:ascii="Cambria" w:hAnsi="Cambria"/>
        </w:rPr>
        <w:t xml:space="preserve">Příjemce dotace, který nepředloží vyúčtování dotace v řádném termínu, nebo dotaci použije v rozporu s uzavřenou smlouvou, je povinen dotaci vrátit na účet města Břidličná do </w:t>
      </w:r>
      <w:r w:rsidR="00C328E4" w:rsidRPr="00E02DEA">
        <w:rPr>
          <w:rFonts w:ascii="Cambria" w:hAnsi="Cambria"/>
          <w:bCs/>
          <w:sz w:val="20"/>
        </w:rPr>
        <w:t>10</w:t>
      </w:r>
      <w:r w:rsidRPr="00E02DEA">
        <w:rPr>
          <w:rFonts w:ascii="Cambria" w:hAnsi="Cambria"/>
        </w:rPr>
        <w:t xml:space="preserve"> dnů od doručení výzvy. Pokud nebude dotace správně vyúčtována nebo vrácena ani po upozornění poskytovatelem, bude její vrácení vymáháno dle platných právních předpisů.</w:t>
      </w:r>
    </w:p>
    <w:p w14:paraId="298B2677" w14:textId="385F3B5E" w:rsidR="006643EA" w:rsidRPr="000D1F1C" w:rsidRDefault="006643EA" w:rsidP="000D1F1C">
      <w:pPr>
        <w:pStyle w:val="Zkladntext"/>
        <w:spacing w:before="169" w:line="249" w:lineRule="auto"/>
        <w:ind w:left="1349" w:right="430" w:firstLine="6"/>
        <w:jc w:val="both"/>
        <w:rPr>
          <w:rFonts w:ascii="Cambria" w:hAnsi="Cambria"/>
        </w:rPr>
      </w:pPr>
      <w:r w:rsidRPr="00E02DEA">
        <w:rPr>
          <w:rFonts w:ascii="Cambria" w:hAnsi="Cambria"/>
        </w:rPr>
        <w:t>Jakékoliv porušení podmínek stanovených Smlouvou o poskytnutí dotace z rozpočtu města Břidličná, například nepředložení závěrečného vyúčtování dotace ve stanoveném termínu, neoprávněné použití dotace, nevrácení nepoužité dotace apod., podléhá smlouvou stanoveným sankcím</w:t>
      </w:r>
      <w:r w:rsidRPr="00E02DEA">
        <w:rPr>
          <w:rFonts w:ascii="Cambria" w:hAnsi="Cambria"/>
          <w:spacing w:val="-14"/>
        </w:rPr>
        <w:t xml:space="preserve"> </w:t>
      </w:r>
      <w:r w:rsidRPr="00E02DEA">
        <w:rPr>
          <w:rFonts w:ascii="Cambria" w:hAnsi="Cambria"/>
        </w:rPr>
        <w:t>dle</w:t>
      </w:r>
      <w:r w:rsidRPr="00E02DEA">
        <w:rPr>
          <w:rFonts w:ascii="Cambria" w:hAnsi="Cambria"/>
          <w:spacing w:val="-20"/>
        </w:rPr>
        <w:t xml:space="preserve"> </w:t>
      </w:r>
      <w:r w:rsidRPr="00E02DEA">
        <w:rPr>
          <w:rFonts w:ascii="Cambria" w:hAnsi="Cambria"/>
        </w:rPr>
        <w:t>zákona</w:t>
      </w:r>
      <w:r w:rsidRPr="00E02DEA">
        <w:rPr>
          <w:rFonts w:ascii="Cambria" w:hAnsi="Cambria"/>
          <w:spacing w:val="-14"/>
        </w:rPr>
        <w:t xml:space="preserve"> </w:t>
      </w:r>
      <w:r w:rsidRPr="00E02DEA">
        <w:rPr>
          <w:rFonts w:ascii="Cambria" w:hAnsi="Cambria"/>
        </w:rPr>
        <w:t>č.</w:t>
      </w:r>
      <w:r w:rsidRPr="00E02DEA">
        <w:rPr>
          <w:rFonts w:ascii="Cambria" w:hAnsi="Cambria"/>
          <w:spacing w:val="-14"/>
        </w:rPr>
        <w:t xml:space="preserve"> </w:t>
      </w:r>
      <w:r w:rsidRPr="00E02DEA">
        <w:rPr>
          <w:rFonts w:ascii="Cambria" w:hAnsi="Cambria"/>
        </w:rPr>
        <w:t>250/2000</w:t>
      </w:r>
      <w:r w:rsidRPr="00E02DEA">
        <w:rPr>
          <w:rFonts w:ascii="Cambria" w:hAnsi="Cambria"/>
          <w:spacing w:val="-13"/>
        </w:rPr>
        <w:t xml:space="preserve"> </w:t>
      </w:r>
      <w:r w:rsidRPr="00E02DEA">
        <w:rPr>
          <w:rFonts w:ascii="Cambria" w:hAnsi="Cambria"/>
        </w:rPr>
        <w:t>Sb.</w:t>
      </w:r>
      <w:r w:rsidRPr="00E02DEA">
        <w:rPr>
          <w:rFonts w:ascii="Cambria" w:hAnsi="Cambria"/>
          <w:spacing w:val="-16"/>
        </w:rPr>
        <w:t xml:space="preserve"> </w:t>
      </w:r>
      <w:r w:rsidRPr="00E02DEA">
        <w:rPr>
          <w:rFonts w:ascii="Cambria" w:hAnsi="Cambria"/>
        </w:rPr>
        <w:t>o</w:t>
      </w:r>
      <w:r w:rsidRPr="00E02DEA">
        <w:rPr>
          <w:rFonts w:ascii="Cambria" w:hAnsi="Cambria"/>
          <w:spacing w:val="-15"/>
        </w:rPr>
        <w:t xml:space="preserve"> </w:t>
      </w:r>
      <w:r w:rsidRPr="00E02DEA">
        <w:rPr>
          <w:rFonts w:ascii="Cambria" w:hAnsi="Cambria"/>
        </w:rPr>
        <w:t>rozpočtových</w:t>
      </w:r>
      <w:r w:rsidRPr="00E02DEA">
        <w:rPr>
          <w:rFonts w:ascii="Cambria" w:hAnsi="Cambria"/>
          <w:spacing w:val="-8"/>
        </w:rPr>
        <w:t xml:space="preserve"> </w:t>
      </w:r>
      <w:r w:rsidRPr="00E02DEA">
        <w:rPr>
          <w:rFonts w:ascii="Cambria" w:hAnsi="Cambria"/>
        </w:rPr>
        <w:t>pravidlech</w:t>
      </w:r>
      <w:r w:rsidRPr="00E02DEA">
        <w:rPr>
          <w:rFonts w:ascii="Cambria" w:hAnsi="Cambria"/>
          <w:spacing w:val="-12"/>
        </w:rPr>
        <w:t xml:space="preserve"> </w:t>
      </w:r>
      <w:r w:rsidRPr="00E02DEA">
        <w:rPr>
          <w:rFonts w:ascii="Cambria" w:hAnsi="Cambria"/>
        </w:rPr>
        <w:t>(viz</w:t>
      </w:r>
      <w:r w:rsidRPr="00E02DEA">
        <w:rPr>
          <w:rFonts w:ascii="Cambria" w:hAnsi="Cambria"/>
          <w:spacing w:val="-14"/>
        </w:rPr>
        <w:t xml:space="preserve"> </w:t>
      </w:r>
      <w:r w:rsidRPr="00E02DEA">
        <w:rPr>
          <w:rFonts w:ascii="Cambria" w:hAnsi="Cambria"/>
        </w:rPr>
        <w:t>22</w:t>
      </w:r>
      <w:r w:rsidRPr="00E02DEA">
        <w:rPr>
          <w:rFonts w:ascii="Cambria" w:hAnsi="Cambria"/>
          <w:spacing w:val="-16"/>
        </w:rPr>
        <w:t xml:space="preserve"> </w:t>
      </w:r>
      <w:r w:rsidRPr="00E02DEA">
        <w:rPr>
          <w:rFonts w:ascii="Cambria" w:hAnsi="Cambria"/>
        </w:rPr>
        <w:t>-</w:t>
      </w:r>
      <w:r w:rsidRPr="00E02DEA">
        <w:rPr>
          <w:rFonts w:ascii="Cambria" w:hAnsi="Cambria"/>
          <w:spacing w:val="-16"/>
        </w:rPr>
        <w:t xml:space="preserve"> </w:t>
      </w:r>
      <w:r w:rsidRPr="00E02DEA">
        <w:rPr>
          <w:rFonts w:ascii="Cambria" w:hAnsi="Cambria"/>
        </w:rPr>
        <w:t>porušení rozpočtové</w:t>
      </w:r>
      <w:r w:rsidRPr="00E02DEA">
        <w:rPr>
          <w:rFonts w:ascii="Cambria" w:hAnsi="Cambria"/>
          <w:spacing w:val="-12"/>
        </w:rPr>
        <w:t xml:space="preserve"> </w:t>
      </w:r>
      <w:r w:rsidRPr="00E02DEA">
        <w:rPr>
          <w:rFonts w:ascii="Cambria" w:hAnsi="Cambria"/>
        </w:rPr>
        <w:t>kázně).</w:t>
      </w:r>
    </w:p>
    <w:p w14:paraId="5A4F7008" w14:textId="77777777" w:rsidR="006643EA" w:rsidRPr="00E02DEA" w:rsidRDefault="006643EA" w:rsidP="00155689">
      <w:pPr>
        <w:pStyle w:val="Nadpis1"/>
        <w:numPr>
          <w:ilvl w:val="0"/>
          <w:numId w:val="4"/>
        </w:numPr>
        <w:tabs>
          <w:tab w:val="left" w:pos="4895"/>
        </w:tabs>
        <w:spacing w:before="138"/>
        <w:ind w:left="1418" w:hanging="284"/>
        <w:jc w:val="center"/>
        <w:rPr>
          <w:rFonts w:ascii="Cambria" w:hAnsi="Cambria"/>
        </w:rPr>
      </w:pPr>
      <w:r w:rsidRPr="00E02DEA">
        <w:rPr>
          <w:rFonts w:ascii="Cambria" w:hAnsi="Cambria"/>
        </w:rPr>
        <w:t>Závěrečná</w:t>
      </w:r>
      <w:r w:rsidRPr="00E02DEA">
        <w:rPr>
          <w:rFonts w:ascii="Cambria" w:hAnsi="Cambria"/>
          <w:spacing w:val="30"/>
        </w:rPr>
        <w:t xml:space="preserve"> </w:t>
      </w:r>
      <w:r w:rsidRPr="00E02DEA">
        <w:rPr>
          <w:rFonts w:ascii="Cambria" w:hAnsi="Cambria"/>
          <w:spacing w:val="-2"/>
        </w:rPr>
        <w:t>ustanovení</w:t>
      </w:r>
    </w:p>
    <w:p w14:paraId="3489C3B7" w14:textId="77777777" w:rsidR="006643EA" w:rsidRPr="00E02DEA" w:rsidRDefault="006643EA" w:rsidP="006643EA">
      <w:pPr>
        <w:pStyle w:val="Zkladntext"/>
        <w:spacing w:before="164" w:line="247" w:lineRule="auto"/>
        <w:ind w:left="1381" w:right="419" w:firstLine="14"/>
        <w:jc w:val="both"/>
        <w:rPr>
          <w:rFonts w:ascii="Cambria" w:hAnsi="Cambria"/>
        </w:rPr>
      </w:pPr>
      <w:r w:rsidRPr="00E02DEA">
        <w:rPr>
          <w:rFonts w:ascii="Cambria" w:hAnsi="Cambria"/>
        </w:rPr>
        <w:t>Žadatel je</w:t>
      </w:r>
      <w:r w:rsidRPr="00E02DEA">
        <w:rPr>
          <w:rFonts w:ascii="Cambria" w:hAnsi="Cambria"/>
          <w:spacing w:val="-5"/>
        </w:rPr>
        <w:t xml:space="preserve"> </w:t>
      </w:r>
      <w:r w:rsidRPr="00E02DEA">
        <w:rPr>
          <w:rFonts w:ascii="Cambria" w:hAnsi="Cambria"/>
        </w:rPr>
        <w:t>povinen písemně oznámit poskytovateli dotace</w:t>
      </w:r>
      <w:r w:rsidRPr="00E02DEA">
        <w:rPr>
          <w:rFonts w:ascii="Cambria" w:hAnsi="Cambria"/>
          <w:spacing w:val="-3"/>
        </w:rPr>
        <w:t xml:space="preserve"> </w:t>
      </w:r>
      <w:r w:rsidRPr="00E02DEA">
        <w:rPr>
          <w:rFonts w:ascii="Cambria" w:hAnsi="Cambria"/>
        </w:rPr>
        <w:t>(podatelna MěÚ), veškeré změny, které</w:t>
      </w:r>
      <w:r w:rsidRPr="00E02DEA">
        <w:rPr>
          <w:rFonts w:ascii="Cambria" w:hAnsi="Cambria"/>
          <w:spacing w:val="40"/>
        </w:rPr>
        <w:t xml:space="preserve"> </w:t>
      </w:r>
      <w:r w:rsidRPr="00E02DEA">
        <w:rPr>
          <w:rFonts w:ascii="Cambria" w:hAnsi="Cambria"/>
        </w:rPr>
        <w:t>u</w:t>
      </w:r>
      <w:r w:rsidRPr="00E02DEA">
        <w:rPr>
          <w:rFonts w:ascii="Cambria" w:hAnsi="Cambria"/>
          <w:spacing w:val="40"/>
        </w:rPr>
        <w:t xml:space="preserve"> </w:t>
      </w:r>
      <w:r w:rsidRPr="00E02DEA">
        <w:rPr>
          <w:rFonts w:ascii="Cambria" w:hAnsi="Cambria"/>
        </w:rPr>
        <w:t>něho</w:t>
      </w:r>
      <w:r w:rsidRPr="00E02DEA">
        <w:rPr>
          <w:rFonts w:ascii="Cambria" w:hAnsi="Cambria"/>
          <w:spacing w:val="40"/>
        </w:rPr>
        <w:t xml:space="preserve"> </w:t>
      </w:r>
      <w:r w:rsidRPr="00E02DEA">
        <w:rPr>
          <w:rFonts w:ascii="Cambria" w:hAnsi="Cambria"/>
        </w:rPr>
        <w:t>nastaly</w:t>
      </w:r>
      <w:r w:rsidRPr="00E02DEA">
        <w:rPr>
          <w:rFonts w:ascii="Cambria" w:hAnsi="Cambria"/>
          <w:spacing w:val="40"/>
        </w:rPr>
        <w:t xml:space="preserve"> </w:t>
      </w:r>
      <w:r w:rsidRPr="00E02DEA">
        <w:rPr>
          <w:rFonts w:ascii="Cambria" w:hAnsi="Cambria"/>
        </w:rPr>
        <w:t>a</w:t>
      </w:r>
      <w:r w:rsidRPr="00E02DEA">
        <w:rPr>
          <w:rFonts w:ascii="Cambria" w:hAnsi="Cambria"/>
          <w:spacing w:val="40"/>
        </w:rPr>
        <w:t xml:space="preserve"> </w:t>
      </w:r>
      <w:r w:rsidRPr="00E02DEA">
        <w:rPr>
          <w:rFonts w:ascii="Cambria" w:hAnsi="Cambria"/>
        </w:rPr>
        <w:t>které</w:t>
      </w:r>
      <w:r w:rsidRPr="00E02DEA">
        <w:rPr>
          <w:rFonts w:ascii="Cambria" w:hAnsi="Cambria"/>
          <w:spacing w:val="40"/>
        </w:rPr>
        <w:t xml:space="preserve"> </w:t>
      </w:r>
      <w:r w:rsidRPr="00E02DEA">
        <w:rPr>
          <w:rFonts w:ascii="Cambria" w:hAnsi="Cambria"/>
        </w:rPr>
        <w:t>mění</w:t>
      </w:r>
      <w:r w:rsidRPr="00E02DEA">
        <w:rPr>
          <w:rFonts w:ascii="Cambria" w:hAnsi="Cambria"/>
          <w:spacing w:val="40"/>
        </w:rPr>
        <w:t xml:space="preserve"> </w:t>
      </w:r>
      <w:r w:rsidRPr="00E02DEA">
        <w:rPr>
          <w:rFonts w:ascii="Cambria" w:hAnsi="Cambria"/>
        </w:rPr>
        <w:t>základní</w:t>
      </w:r>
      <w:r w:rsidRPr="00E02DEA">
        <w:rPr>
          <w:rFonts w:ascii="Cambria" w:hAnsi="Cambria"/>
          <w:spacing w:val="40"/>
        </w:rPr>
        <w:t xml:space="preserve"> </w:t>
      </w:r>
      <w:r w:rsidRPr="00E02DEA">
        <w:rPr>
          <w:rFonts w:ascii="Cambria" w:hAnsi="Cambria"/>
        </w:rPr>
        <w:t>náležitosti</w:t>
      </w:r>
      <w:r w:rsidRPr="00E02DEA">
        <w:rPr>
          <w:rFonts w:ascii="Cambria" w:hAnsi="Cambria"/>
          <w:spacing w:val="40"/>
        </w:rPr>
        <w:t xml:space="preserve"> </w:t>
      </w:r>
      <w:r w:rsidRPr="00E02DEA">
        <w:rPr>
          <w:rFonts w:ascii="Cambria" w:hAnsi="Cambria"/>
        </w:rPr>
        <w:t>žádosti,</w:t>
      </w:r>
      <w:r w:rsidRPr="00E02DEA">
        <w:rPr>
          <w:rFonts w:ascii="Cambria" w:hAnsi="Cambria"/>
          <w:spacing w:val="40"/>
        </w:rPr>
        <w:t xml:space="preserve"> </w:t>
      </w:r>
      <w:r w:rsidRPr="00E02DEA">
        <w:rPr>
          <w:rFonts w:ascii="Cambria" w:hAnsi="Cambria"/>
        </w:rPr>
        <w:t>event.</w:t>
      </w:r>
      <w:r w:rsidRPr="00E02DEA">
        <w:rPr>
          <w:rFonts w:ascii="Cambria" w:hAnsi="Cambria"/>
          <w:spacing w:val="39"/>
        </w:rPr>
        <w:t xml:space="preserve"> </w:t>
      </w:r>
      <w:r w:rsidRPr="00E02DEA">
        <w:rPr>
          <w:rFonts w:ascii="Cambria" w:hAnsi="Cambria"/>
        </w:rPr>
        <w:t>Smlouvy</w:t>
      </w:r>
      <w:r w:rsidRPr="00E02DEA">
        <w:rPr>
          <w:rFonts w:ascii="Cambria" w:hAnsi="Cambria"/>
          <w:spacing w:val="40"/>
        </w:rPr>
        <w:t xml:space="preserve"> </w:t>
      </w:r>
      <w:r w:rsidRPr="00E02DEA">
        <w:rPr>
          <w:rFonts w:ascii="Cambria" w:hAnsi="Cambria"/>
        </w:rPr>
        <w:t>o</w:t>
      </w:r>
      <w:r w:rsidRPr="00E02DEA">
        <w:rPr>
          <w:rFonts w:ascii="Cambria" w:hAnsi="Cambria"/>
          <w:spacing w:val="40"/>
        </w:rPr>
        <w:t xml:space="preserve"> </w:t>
      </w:r>
      <w:r w:rsidRPr="00E02DEA">
        <w:rPr>
          <w:rFonts w:ascii="Cambria" w:hAnsi="Cambria"/>
        </w:rPr>
        <w:t>poskytnutí</w:t>
      </w:r>
      <w:r w:rsidRPr="00E02DEA">
        <w:rPr>
          <w:rFonts w:ascii="Cambria" w:hAnsi="Cambria"/>
          <w:spacing w:val="40"/>
        </w:rPr>
        <w:t xml:space="preserve"> </w:t>
      </w:r>
      <w:r w:rsidRPr="00E02DEA">
        <w:rPr>
          <w:rFonts w:ascii="Cambria" w:hAnsi="Cambria"/>
        </w:rPr>
        <w:t>dotace a následného vyúčtování dotace (např. u fyzické osoby změna jména, trvalého bydliště či bankovního účtu, u právnické osoby změna statutárního zástupce, adresy, čísla bankovního účtu apod.), a to nejpozději do 15 dnů ode</w:t>
      </w:r>
      <w:r w:rsidRPr="00E02DEA">
        <w:rPr>
          <w:rFonts w:ascii="Cambria" w:hAnsi="Cambria"/>
          <w:spacing w:val="-1"/>
        </w:rPr>
        <w:t xml:space="preserve"> </w:t>
      </w:r>
      <w:r w:rsidRPr="00E02DEA">
        <w:rPr>
          <w:rFonts w:ascii="Cambria" w:hAnsi="Cambria"/>
        </w:rPr>
        <w:t>dne, kdy ke</w:t>
      </w:r>
      <w:r w:rsidRPr="00E02DEA">
        <w:rPr>
          <w:rFonts w:ascii="Cambria" w:hAnsi="Cambria"/>
          <w:spacing w:val="-1"/>
        </w:rPr>
        <w:t xml:space="preserve"> </w:t>
      </w:r>
      <w:r w:rsidRPr="00E02DEA">
        <w:rPr>
          <w:rFonts w:ascii="Cambria" w:hAnsi="Cambria"/>
        </w:rPr>
        <w:t>změně došlo. Pokud tak neučiní, nemusí být již schválená dotace poskytnuta nebo může být její čerpání kráceno.</w:t>
      </w:r>
    </w:p>
    <w:p w14:paraId="24261109" w14:textId="130EBC67" w:rsidR="006643EA" w:rsidRPr="00E02DEA" w:rsidRDefault="006643EA" w:rsidP="000D1F1C">
      <w:pPr>
        <w:pStyle w:val="Zkladntext"/>
        <w:spacing w:line="247" w:lineRule="auto"/>
        <w:ind w:left="1381" w:right="422" w:firstLine="13"/>
        <w:jc w:val="both"/>
        <w:rPr>
          <w:rFonts w:ascii="Cambria" w:hAnsi="Cambria"/>
          <w:b/>
          <w:sz w:val="21"/>
        </w:rPr>
      </w:pPr>
      <w:r w:rsidRPr="00E02DEA">
        <w:rPr>
          <w:rFonts w:ascii="Cambria" w:hAnsi="Cambria"/>
          <w:w w:val="105"/>
        </w:rPr>
        <w:t>Příjemce</w:t>
      </w:r>
      <w:r w:rsidRPr="00E02DEA">
        <w:rPr>
          <w:rFonts w:ascii="Cambria" w:hAnsi="Cambria"/>
          <w:spacing w:val="-15"/>
          <w:w w:val="105"/>
        </w:rPr>
        <w:t xml:space="preserve"> </w:t>
      </w:r>
      <w:r w:rsidRPr="00E02DEA">
        <w:rPr>
          <w:rFonts w:ascii="Cambria" w:hAnsi="Cambria"/>
          <w:w w:val="105"/>
        </w:rPr>
        <w:t>se</w:t>
      </w:r>
      <w:r w:rsidRPr="00E02DEA">
        <w:rPr>
          <w:rFonts w:ascii="Cambria" w:hAnsi="Cambria"/>
          <w:spacing w:val="-14"/>
          <w:w w:val="105"/>
        </w:rPr>
        <w:t xml:space="preserve"> </w:t>
      </w:r>
      <w:r w:rsidRPr="00E02DEA">
        <w:rPr>
          <w:rFonts w:ascii="Cambria" w:hAnsi="Cambria"/>
          <w:w w:val="105"/>
        </w:rPr>
        <w:t>zavazuje</w:t>
      </w:r>
      <w:r w:rsidRPr="00E02DEA">
        <w:rPr>
          <w:rFonts w:ascii="Cambria" w:hAnsi="Cambria"/>
          <w:spacing w:val="-10"/>
          <w:w w:val="105"/>
        </w:rPr>
        <w:t xml:space="preserve"> </w:t>
      </w:r>
      <w:r w:rsidRPr="00E02DEA">
        <w:rPr>
          <w:rFonts w:ascii="Cambria" w:hAnsi="Cambria"/>
          <w:w w:val="105"/>
        </w:rPr>
        <w:t>při</w:t>
      </w:r>
      <w:r w:rsidRPr="00E02DEA">
        <w:rPr>
          <w:rFonts w:ascii="Cambria" w:hAnsi="Cambria"/>
          <w:spacing w:val="-9"/>
          <w:w w:val="105"/>
        </w:rPr>
        <w:t xml:space="preserve"> </w:t>
      </w:r>
      <w:r w:rsidRPr="00E02DEA">
        <w:rPr>
          <w:rFonts w:ascii="Cambria" w:hAnsi="Cambria"/>
          <w:w w:val="105"/>
        </w:rPr>
        <w:t>realizaci</w:t>
      </w:r>
      <w:r w:rsidRPr="00E02DEA">
        <w:rPr>
          <w:rFonts w:ascii="Cambria" w:hAnsi="Cambria"/>
          <w:spacing w:val="-7"/>
          <w:w w:val="105"/>
        </w:rPr>
        <w:t xml:space="preserve"> </w:t>
      </w:r>
      <w:r w:rsidRPr="00E02DEA">
        <w:rPr>
          <w:rFonts w:ascii="Cambria" w:hAnsi="Cambria"/>
          <w:w w:val="105"/>
        </w:rPr>
        <w:t>projektu</w:t>
      </w:r>
      <w:r w:rsidRPr="00E02DEA">
        <w:rPr>
          <w:rFonts w:ascii="Cambria" w:hAnsi="Cambria"/>
          <w:spacing w:val="-6"/>
          <w:w w:val="105"/>
        </w:rPr>
        <w:t xml:space="preserve"> </w:t>
      </w:r>
      <w:r w:rsidRPr="00E02DEA">
        <w:rPr>
          <w:rFonts w:ascii="Cambria" w:hAnsi="Cambria"/>
          <w:w w:val="105"/>
        </w:rPr>
        <w:t>přiměřeným</w:t>
      </w:r>
      <w:r w:rsidRPr="00E02DEA">
        <w:rPr>
          <w:rFonts w:ascii="Cambria" w:hAnsi="Cambria"/>
          <w:spacing w:val="-4"/>
          <w:w w:val="105"/>
        </w:rPr>
        <w:t xml:space="preserve"> </w:t>
      </w:r>
      <w:r w:rsidRPr="00E02DEA">
        <w:rPr>
          <w:rFonts w:ascii="Cambria" w:hAnsi="Cambria"/>
          <w:w w:val="105"/>
        </w:rPr>
        <w:t>a</w:t>
      </w:r>
      <w:r w:rsidRPr="00E02DEA">
        <w:rPr>
          <w:rFonts w:ascii="Cambria" w:hAnsi="Cambria"/>
          <w:spacing w:val="-12"/>
          <w:w w:val="105"/>
        </w:rPr>
        <w:t xml:space="preserve"> </w:t>
      </w:r>
      <w:r w:rsidRPr="00E02DEA">
        <w:rPr>
          <w:rFonts w:ascii="Cambria" w:hAnsi="Cambria"/>
          <w:w w:val="105"/>
        </w:rPr>
        <w:t>prokazatelným</w:t>
      </w:r>
      <w:r w:rsidRPr="00E02DEA">
        <w:rPr>
          <w:rFonts w:ascii="Cambria" w:hAnsi="Cambria"/>
          <w:spacing w:val="-1"/>
          <w:w w:val="105"/>
        </w:rPr>
        <w:t xml:space="preserve"> </w:t>
      </w:r>
      <w:r w:rsidRPr="00E02DEA">
        <w:rPr>
          <w:rFonts w:ascii="Cambria" w:hAnsi="Cambria"/>
          <w:w w:val="105"/>
        </w:rPr>
        <w:t>způsobem</w:t>
      </w:r>
      <w:r w:rsidRPr="00E02DEA">
        <w:rPr>
          <w:rFonts w:ascii="Cambria" w:hAnsi="Cambria"/>
          <w:spacing w:val="-4"/>
          <w:w w:val="105"/>
        </w:rPr>
        <w:t xml:space="preserve"> </w:t>
      </w:r>
      <w:r w:rsidRPr="00E02DEA">
        <w:rPr>
          <w:rFonts w:ascii="Cambria" w:hAnsi="Cambria"/>
          <w:w w:val="105"/>
        </w:rPr>
        <w:t>informovat veřejnost</w:t>
      </w:r>
      <w:r w:rsidRPr="00E02DEA">
        <w:rPr>
          <w:rFonts w:ascii="Cambria" w:hAnsi="Cambria"/>
          <w:spacing w:val="-15"/>
          <w:w w:val="105"/>
        </w:rPr>
        <w:t xml:space="preserve"> </w:t>
      </w:r>
      <w:r w:rsidRPr="00E02DEA">
        <w:rPr>
          <w:rFonts w:ascii="Cambria" w:hAnsi="Cambria"/>
          <w:w w:val="105"/>
        </w:rPr>
        <w:t>o</w:t>
      </w:r>
      <w:r w:rsidRPr="00E02DEA">
        <w:rPr>
          <w:rFonts w:ascii="Cambria" w:hAnsi="Cambria"/>
          <w:spacing w:val="-14"/>
          <w:w w:val="105"/>
        </w:rPr>
        <w:t xml:space="preserve"> </w:t>
      </w:r>
      <w:r w:rsidRPr="00E02DEA">
        <w:rPr>
          <w:rFonts w:ascii="Cambria" w:hAnsi="Cambria"/>
          <w:w w:val="105"/>
        </w:rPr>
        <w:t>finanční</w:t>
      </w:r>
      <w:r w:rsidRPr="00E02DEA">
        <w:rPr>
          <w:rFonts w:ascii="Cambria" w:hAnsi="Cambria"/>
          <w:spacing w:val="-15"/>
          <w:w w:val="105"/>
        </w:rPr>
        <w:t xml:space="preserve"> </w:t>
      </w:r>
      <w:r w:rsidRPr="00E02DEA">
        <w:rPr>
          <w:rFonts w:ascii="Cambria" w:hAnsi="Cambria"/>
          <w:w w:val="105"/>
        </w:rPr>
        <w:t>podpoře</w:t>
      </w:r>
      <w:r w:rsidRPr="00E02DEA">
        <w:rPr>
          <w:rFonts w:ascii="Cambria" w:hAnsi="Cambria"/>
          <w:spacing w:val="-14"/>
          <w:w w:val="105"/>
        </w:rPr>
        <w:t xml:space="preserve"> </w:t>
      </w:r>
      <w:r w:rsidRPr="00E02DEA">
        <w:rPr>
          <w:rFonts w:ascii="Cambria" w:hAnsi="Cambria"/>
          <w:w w:val="105"/>
        </w:rPr>
        <w:t>města</w:t>
      </w:r>
      <w:r w:rsidRPr="00E02DEA">
        <w:rPr>
          <w:rFonts w:ascii="Cambria" w:hAnsi="Cambria"/>
          <w:spacing w:val="-15"/>
          <w:w w:val="105"/>
        </w:rPr>
        <w:t xml:space="preserve"> </w:t>
      </w:r>
      <w:r w:rsidRPr="00E02DEA">
        <w:rPr>
          <w:rFonts w:ascii="Cambria" w:hAnsi="Cambria"/>
          <w:w w:val="105"/>
        </w:rPr>
        <w:t>Břidličná.</w:t>
      </w:r>
      <w:r w:rsidRPr="00E02DEA">
        <w:rPr>
          <w:rFonts w:ascii="Cambria" w:hAnsi="Cambria"/>
          <w:spacing w:val="-14"/>
          <w:w w:val="105"/>
        </w:rPr>
        <w:t xml:space="preserve"> </w:t>
      </w:r>
      <w:r w:rsidRPr="00E02DEA">
        <w:rPr>
          <w:rFonts w:ascii="Cambria" w:hAnsi="Cambria"/>
          <w:w w:val="105"/>
        </w:rPr>
        <w:t>O</w:t>
      </w:r>
      <w:r w:rsidRPr="00E02DEA">
        <w:rPr>
          <w:rFonts w:ascii="Cambria" w:hAnsi="Cambria"/>
          <w:spacing w:val="-15"/>
          <w:w w:val="105"/>
        </w:rPr>
        <w:t xml:space="preserve"> </w:t>
      </w:r>
      <w:r w:rsidRPr="00E02DEA">
        <w:rPr>
          <w:rFonts w:ascii="Cambria" w:hAnsi="Cambria"/>
          <w:w w:val="105"/>
        </w:rPr>
        <w:t>splnění</w:t>
      </w:r>
      <w:r w:rsidRPr="00E02DEA">
        <w:rPr>
          <w:rFonts w:ascii="Cambria" w:hAnsi="Cambria"/>
          <w:spacing w:val="-14"/>
          <w:w w:val="105"/>
        </w:rPr>
        <w:t xml:space="preserve"> </w:t>
      </w:r>
      <w:r w:rsidRPr="00E02DEA">
        <w:rPr>
          <w:rFonts w:ascii="Cambria" w:hAnsi="Cambria"/>
          <w:w w:val="105"/>
        </w:rPr>
        <w:t>této</w:t>
      </w:r>
      <w:r w:rsidRPr="00E02DEA">
        <w:rPr>
          <w:rFonts w:ascii="Cambria" w:hAnsi="Cambria"/>
          <w:spacing w:val="-14"/>
          <w:w w:val="105"/>
        </w:rPr>
        <w:t xml:space="preserve"> </w:t>
      </w:r>
      <w:r w:rsidRPr="00E02DEA">
        <w:rPr>
          <w:rFonts w:ascii="Cambria" w:hAnsi="Cambria"/>
          <w:w w:val="105"/>
        </w:rPr>
        <w:t>podmínky</w:t>
      </w:r>
      <w:r w:rsidRPr="00E02DEA">
        <w:rPr>
          <w:rFonts w:ascii="Cambria" w:hAnsi="Cambria"/>
          <w:spacing w:val="-15"/>
          <w:w w:val="105"/>
        </w:rPr>
        <w:t xml:space="preserve"> </w:t>
      </w:r>
      <w:r w:rsidRPr="00E02DEA">
        <w:rPr>
          <w:rFonts w:ascii="Cambria" w:hAnsi="Cambria"/>
          <w:w w:val="105"/>
        </w:rPr>
        <w:t>informuje</w:t>
      </w:r>
      <w:r w:rsidRPr="00E02DEA">
        <w:rPr>
          <w:rFonts w:ascii="Cambria" w:hAnsi="Cambria"/>
          <w:spacing w:val="-14"/>
          <w:w w:val="105"/>
        </w:rPr>
        <w:t xml:space="preserve"> </w:t>
      </w:r>
      <w:r w:rsidRPr="00E02DEA">
        <w:rPr>
          <w:rFonts w:ascii="Cambria" w:hAnsi="Cambria"/>
          <w:w w:val="105"/>
        </w:rPr>
        <w:t xml:space="preserve">poskytovatele </w:t>
      </w:r>
      <w:r w:rsidRPr="00E02DEA">
        <w:rPr>
          <w:rFonts w:ascii="Cambria" w:hAnsi="Cambria"/>
        </w:rPr>
        <w:t>dotace (např. fotodokumentace) ve „Zprávě o způsobu použití dotace", která je nedílnou součástí vyúčtování.</w:t>
      </w:r>
      <w:r w:rsidRPr="00E02DEA">
        <w:rPr>
          <w:rFonts w:ascii="Cambria" w:hAnsi="Cambria"/>
          <w:spacing w:val="-16"/>
        </w:rPr>
        <w:t xml:space="preserve"> </w:t>
      </w:r>
      <w:r w:rsidRPr="00E02DEA">
        <w:rPr>
          <w:rFonts w:ascii="Cambria" w:hAnsi="Cambria"/>
        </w:rPr>
        <w:t>Ve</w:t>
      </w:r>
      <w:r w:rsidRPr="00E02DEA">
        <w:rPr>
          <w:rFonts w:ascii="Cambria" w:hAnsi="Cambria"/>
          <w:spacing w:val="-14"/>
        </w:rPr>
        <w:t xml:space="preserve"> </w:t>
      </w:r>
      <w:r w:rsidRPr="00E02DEA">
        <w:rPr>
          <w:rFonts w:ascii="Cambria" w:hAnsi="Cambria"/>
        </w:rPr>
        <w:t>zprávě</w:t>
      </w:r>
      <w:r w:rsidRPr="00E02DEA">
        <w:rPr>
          <w:rFonts w:ascii="Cambria" w:hAnsi="Cambria"/>
          <w:spacing w:val="-14"/>
        </w:rPr>
        <w:t xml:space="preserve"> </w:t>
      </w:r>
      <w:r w:rsidRPr="00E02DEA">
        <w:rPr>
          <w:rFonts w:ascii="Cambria" w:hAnsi="Cambria"/>
        </w:rPr>
        <w:t>uvede</w:t>
      </w:r>
      <w:r w:rsidRPr="00E02DEA">
        <w:rPr>
          <w:rFonts w:ascii="Cambria" w:hAnsi="Cambria"/>
          <w:spacing w:val="-13"/>
        </w:rPr>
        <w:t xml:space="preserve"> </w:t>
      </w:r>
      <w:r w:rsidRPr="00E02DEA">
        <w:rPr>
          <w:rFonts w:ascii="Cambria" w:hAnsi="Cambria"/>
        </w:rPr>
        <w:t>příjemce</w:t>
      </w:r>
      <w:r w:rsidRPr="00E02DEA">
        <w:rPr>
          <w:rFonts w:ascii="Cambria" w:hAnsi="Cambria"/>
          <w:spacing w:val="-14"/>
        </w:rPr>
        <w:t xml:space="preserve"> </w:t>
      </w:r>
      <w:r w:rsidRPr="00E02DEA">
        <w:rPr>
          <w:rFonts w:ascii="Cambria" w:hAnsi="Cambria"/>
        </w:rPr>
        <w:t>dotace</w:t>
      </w:r>
      <w:r w:rsidRPr="00E02DEA">
        <w:rPr>
          <w:rFonts w:ascii="Cambria" w:hAnsi="Cambria"/>
          <w:spacing w:val="-14"/>
        </w:rPr>
        <w:t xml:space="preserve"> </w:t>
      </w:r>
      <w:r w:rsidRPr="00E02DEA">
        <w:rPr>
          <w:rFonts w:ascii="Cambria" w:hAnsi="Cambria"/>
        </w:rPr>
        <w:t>informace</w:t>
      </w:r>
      <w:r w:rsidRPr="00E02DEA">
        <w:rPr>
          <w:rFonts w:ascii="Cambria" w:hAnsi="Cambria"/>
          <w:spacing w:val="-14"/>
        </w:rPr>
        <w:t xml:space="preserve"> </w:t>
      </w:r>
      <w:r w:rsidRPr="00E02DEA">
        <w:rPr>
          <w:rFonts w:ascii="Cambria" w:hAnsi="Cambria"/>
        </w:rPr>
        <w:t>o</w:t>
      </w:r>
      <w:r w:rsidRPr="00E02DEA">
        <w:rPr>
          <w:rFonts w:ascii="Cambria" w:hAnsi="Cambria"/>
          <w:spacing w:val="-13"/>
        </w:rPr>
        <w:t xml:space="preserve"> </w:t>
      </w:r>
      <w:r w:rsidRPr="00E02DEA">
        <w:rPr>
          <w:rFonts w:ascii="Cambria" w:hAnsi="Cambria"/>
        </w:rPr>
        <w:t>naplnění</w:t>
      </w:r>
      <w:r w:rsidRPr="00E02DEA">
        <w:rPr>
          <w:rFonts w:ascii="Cambria" w:hAnsi="Cambria"/>
          <w:spacing w:val="-14"/>
        </w:rPr>
        <w:t xml:space="preserve"> </w:t>
      </w:r>
      <w:r w:rsidRPr="00E02DEA">
        <w:rPr>
          <w:rFonts w:ascii="Cambria" w:hAnsi="Cambria"/>
        </w:rPr>
        <w:t>podmínek</w:t>
      </w:r>
      <w:r w:rsidRPr="00E02DEA">
        <w:rPr>
          <w:rFonts w:ascii="Cambria" w:hAnsi="Cambria"/>
          <w:spacing w:val="-14"/>
        </w:rPr>
        <w:t xml:space="preserve"> </w:t>
      </w:r>
      <w:r w:rsidRPr="00E02DEA">
        <w:rPr>
          <w:rFonts w:ascii="Cambria" w:hAnsi="Cambria"/>
        </w:rPr>
        <w:t>Smlouvy</w:t>
      </w:r>
      <w:r w:rsidRPr="00E02DEA">
        <w:rPr>
          <w:rFonts w:ascii="Cambria" w:hAnsi="Cambria"/>
          <w:spacing w:val="-14"/>
        </w:rPr>
        <w:t xml:space="preserve"> </w:t>
      </w:r>
      <w:r w:rsidRPr="00E02DEA">
        <w:rPr>
          <w:rFonts w:ascii="Cambria" w:hAnsi="Cambria"/>
        </w:rPr>
        <w:t>o</w:t>
      </w:r>
      <w:r w:rsidRPr="00E02DEA">
        <w:rPr>
          <w:rFonts w:ascii="Cambria" w:hAnsi="Cambria"/>
          <w:spacing w:val="-13"/>
        </w:rPr>
        <w:t xml:space="preserve"> </w:t>
      </w:r>
      <w:r w:rsidRPr="00E02DEA">
        <w:rPr>
          <w:rFonts w:ascii="Cambria" w:hAnsi="Cambria"/>
        </w:rPr>
        <w:t>poskytnutí dotace</w:t>
      </w:r>
      <w:r w:rsidRPr="00E02DEA">
        <w:rPr>
          <w:rFonts w:ascii="Cambria" w:hAnsi="Cambria"/>
          <w:spacing w:val="-14"/>
        </w:rPr>
        <w:t xml:space="preserve"> </w:t>
      </w:r>
      <w:r w:rsidRPr="00E02DEA">
        <w:rPr>
          <w:rFonts w:ascii="Cambria" w:hAnsi="Cambria"/>
        </w:rPr>
        <w:t>z</w:t>
      </w:r>
      <w:r w:rsidRPr="00E02DEA">
        <w:rPr>
          <w:rFonts w:ascii="Cambria" w:hAnsi="Cambria"/>
          <w:spacing w:val="-14"/>
        </w:rPr>
        <w:t xml:space="preserve"> </w:t>
      </w:r>
      <w:r w:rsidRPr="00E02DEA">
        <w:rPr>
          <w:rFonts w:ascii="Cambria" w:hAnsi="Cambria"/>
        </w:rPr>
        <w:t>rozpočtu</w:t>
      </w:r>
      <w:r w:rsidRPr="00E02DEA">
        <w:rPr>
          <w:rFonts w:ascii="Cambria" w:hAnsi="Cambria"/>
          <w:spacing w:val="-14"/>
        </w:rPr>
        <w:t xml:space="preserve"> </w:t>
      </w:r>
      <w:r w:rsidRPr="00E02DEA">
        <w:rPr>
          <w:rFonts w:ascii="Cambria" w:hAnsi="Cambria"/>
        </w:rPr>
        <w:t>města</w:t>
      </w:r>
      <w:r w:rsidRPr="00E02DEA">
        <w:rPr>
          <w:rFonts w:ascii="Cambria" w:hAnsi="Cambria"/>
          <w:spacing w:val="-13"/>
        </w:rPr>
        <w:t xml:space="preserve"> </w:t>
      </w:r>
      <w:r w:rsidRPr="00E02DEA">
        <w:rPr>
          <w:rFonts w:ascii="Cambria" w:hAnsi="Cambria"/>
        </w:rPr>
        <w:t>a</w:t>
      </w:r>
      <w:r w:rsidRPr="00E02DEA">
        <w:rPr>
          <w:rFonts w:ascii="Cambria" w:hAnsi="Cambria"/>
          <w:spacing w:val="-14"/>
        </w:rPr>
        <w:t xml:space="preserve"> </w:t>
      </w:r>
      <w:r w:rsidRPr="00E02DEA">
        <w:rPr>
          <w:rFonts w:ascii="Cambria" w:hAnsi="Cambria"/>
        </w:rPr>
        <w:t>o</w:t>
      </w:r>
      <w:r w:rsidRPr="00E02DEA">
        <w:rPr>
          <w:rFonts w:ascii="Cambria" w:hAnsi="Cambria"/>
          <w:spacing w:val="-14"/>
        </w:rPr>
        <w:t xml:space="preserve"> </w:t>
      </w:r>
      <w:r w:rsidRPr="00E02DEA">
        <w:rPr>
          <w:rFonts w:ascii="Cambria" w:hAnsi="Cambria"/>
        </w:rPr>
        <w:t>průběhu</w:t>
      </w:r>
      <w:r w:rsidRPr="00E02DEA">
        <w:rPr>
          <w:rFonts w:ascii="Cambria" w:hAnsi="Cambria"/>
          <w:spacing w:val="-14"/>
        </w:rPr>
        <w:t xml:space="preserve"> </w:t>
      </w:r>
      <w:r w:rsidRPr="00E02DEA">
        <w:rPr>
          <w:rFonts w:ascii="Cambria" w:hAnsi="Cambria"/>
        </w:rPr>
        <w:t>akce</w:t>
      </w:r>
      <w:r w:rsidRPr="00E02DEA">
        <w:rPr>
          <w:rFonts w:ascii="Cambria" w:hAnsi="Cambria"/>
          <w:spacing w:val="-13"/>
        </w:rPr>
        <w:t xml:space="preserve"> </w:t>
      </w:r>
      <w:r w:rsidRPr="00E02DEA">
        <w:rPr>
          <w:rFonts w:ascii="Cambria" w:hAnsi="Cambria"/>
        </w:rPr>
        <w:t>(projektu),</w:t>
      </w:r>
      <w:r w:rsidRPr="00E02DEA">
        <w:rPr>
          <w:rFonts w:ascii="Cambria" w:hAnsi="Cambria"/>
          <w:spacing w:val="-14"/>
        </w:rPr>
        <w:t xml:space="preserve"> </w:t>
      </w:r>
      <w:r w:rsidRPr="00E02DEA">
        <w:rPr>
          <w:rFonts w:ascii="Cambria" w:hAnsi="Cambria"/>
        </w:rPr>
        <w:t>zejména</w:t>
      </w:r>
      <w:r w:rsidRPr="00E02DEA">
        <w:rPr>
          <w:rFonts w:ascii="Cambria" w:hAnsi="Cambria"/>
          <w:spacing w:val="-14"/>
        </w:rPr>
        <w:t xml:space="preserve"> </w:t>
      </w:r>
      <w:r w:rsidRPr="00E02DEA">
        <w:rPr>
          <w:rFonts w:ascii="Cambria" w:hAnsi="Cambria"/>
        </w:rPr>
        <w:t>datum</w:t>
      </w:r>
      <w:r w:rsidRPr="00E02DEA">
        <w:rPr>
          <w:rFonts w:ascii="Cambria" w:hAnsi="Cambria"/>
          <w:spacing w:val="-14"/>
        </w:rPr>
        <w:t xml:space="preserve"> </w:t>
      </w:r>
      <w:r w:rsidRPr="00E02DEA">
        <w:rPr>
          <w:rFonts w:ascii="Cambria" w:hAnsi="Cambria"/>
        </w:rPr>
        <w:t>a</w:t>
      </w:r>
      <w:r w:rsidRPr="00E02DEA">
        <w:rPr>
          <w:rFonts w:ascii="Cambria" w:hAnsi="Cambria"/>
          <w:spacing w:val="-13"/>
        </w:rPr>
        <w:t xml:space="preserve"> </w:t>
      </w:r>
      <w:r w:rsidRPr="00E02DEA">
        <w:rPr>
          <w:rFonts w:ascii="Cambria" w:hAnsi="Cambria"/>
        </w:rPr>
        <w:t>místo</w:t>
      </w:r>
      <w:r w:rsidRPr="00E02DEA">
        <w:rPr>
          <w:rFonts w:ascii="Cambria" w:hAnsi="Cambria"/>
          <w:spacing w:val="-14"/>
        </w:rPr>
        <w:t xml:space="preserve"> </w:t>
      </w:r>
      <w:r w:rsidRPr="00E02DEA">
        <w:rPr>
          <w:rFonts w:ascii="Cambria" w:hAnsi="Cambria"/>
        </w:rPr>
        <w:t>konání,</w:t>
      </w:r>
      <w:r w:rsidRPr="00E02DEA">
        <w:rPr>
          <w:rFonts w:ascii="Cambria" w:hAnsi="Cambria"/>
          <w:spacing w:val="-11"/>
        </w:rPr>
        <w:t xml:space="preserve"> </w:t>
      </w:r>
      <w:r w:rsidRPr="00E02DEA">
        <w:rPr>
          <w:rFonts w:ascii="Cambria" w:hAnsi="Cambria"/>
        </w:rPr>
        <w:t>počty</w:t>
      </w:r>
      <w:r w:rsidRPr="00E02DEA">
        <w:rPr>
          <w:rFonts w:ascii="Cambria" w:hAnsi="Cambria"/>
          <w:spacing w:val="-4"/>
        </w:rPr>
        <w:t xml:space="preserve"> </w:t>
      </w:r>
      <w:r w:rsidRPr="00E02DEA">
        <w:rPr>
          <w:rFonts w:ascii="Cambria" w:hAnsi="Cambria"/>
        </w:rPr>
        <w:t xml:space="preserve">účastníků </w:t>
      </w:r>
      <w:r w:rsidRPr="00E02DEA">
        <w:rPr>
          <w:rFonts w:ascii="Cambria" w:hAnsi="Cambria"/>
          <w:w w:val="105"/>
        </w:rPr>
        <w:t>a</w:t>
      </w:r>
      <w:r w:rsidRPr="00E02DEA">
        <w:rPr>
          <w:rFonts w:ascii="Cambria" w:hAnsi="Cambria"/>
          <w:spacing w:val="80"/>
          <w:w w:val="105"/>
        </w:rPr>
        <w:t xml:space="preserve"> </w:t>
      </w:r>
      <w:r w:rsidRPr="00E02DEA">
        <w:rPr>
          <w:rFonts w:ascii="Cambria" w:hAnsi="Cambria"/>
          <w:w w:val="105"/>
        </w:rPr>
        <w:t>celkové</w:t>
      </w:r>
      <w:r w:rsidRPr="00E02DEA">
        <w:rPr>
          <w:rFonts w:ascii="Cambria" w:hAnsi="Cambria"/>
          <w:spacing w:val="80"/>
          <w:w w:val="105"/>
        </w:rPr>
        <w:t xml:space="preserve"> </w:t>
      </w:r>
      <w:r w:rsidRPr="00E02DEA">
        <w:rPr>
          <w:rFonts w:ascii="Cambria" w:hAnsi="Cambria"/>
          <w:w w:val="105"/>
        </w:rPr>
        <w:t>závěrečné</w:t>
      </w:r>
      <w:r w:rsidRPr="00E02DEA">
        <w:rPr>
          <w:rFonts w:ascii="Cambria" w:hAnsi="Cambria"/>
          <w:spacing w:val="80"/>
          <w:w w:val="105"/>
        </w:rPr>
        <w:t xml:space="preserve"> </w:t>
      </w:r>
      <w:r w:rsidR="00C16926" w:rsidRPr="00E02DEA">
        <w:rPr>
          <w:rFonts w:ascii="Cambria" w:hAnsi="Cambria"/>
          <w:w w:val="105"/>
        </w:rPr>
        <w:t>vyhodnocení</w:t>
      </w:r>
      <w:r w:rsidR="00C16926" w:rsidRPr="00E02DEA">
        <w:rPr>
          <w:rFonts w:ascii="Cambria" w:hAnsi="Cambria"/>
          <w:spacing w:val="80"/>
          <w:w w:val="105"/>
        </w:rPr>
        <w:t xml:space="preserve"> </w:t>
      </w:r>
      <w:r w:rsidR="00C16926" w:rsidRPr="00E02DEA">
        <w:rPr>
          <w:rFonts w:ascii="Cambria" w:hAnsi="Cambria"/>
          <w:w w:val="105"/>
        </w:rPr>
        <w:t>– vše</w:t>
      </w:r>
      <w:r w:rsidRPr="00E02DEA">
        <w:rPr>
          <w:rFonts w:ascii="Cambria" w:hAnsi="Cambria"/>
          <w:spacing w:val="80"/>
          <w:w w:val="105"/>
        </w:rPr>
        <w:t xml:space="preserve"> </w:t>
      </w:r>
      <w:r w:rsidRPr="00E02DEA">
        <w:rPr>
          <w:rFonts w:ascii="Cambria" w:hAnsi="Cambria"/>
          <w:w w:val="105"/>
        </w:rPr>
        <w:t>v</w:t>
      </w:r>
      <w:r w:rsidRPr="00E02DEA">
        <w:rPr>
          <w:rFonts w:ascii="Cambria" w:hAnsi="Cambria"/>
          <w:spacing w:val="80"/>
          <w:w w:val="105"/>
        </w:rPr>
        <w:t xml:space="preserve"> </w:t>
      </w:r>
      <w:r w:rsidRPr="00E02DEA">
        <w:rPr>
          <w:rFonts w:ascii="Cambria" w:hAnsi="Cambria"/>
          <w:w w:val="105"/>
        </w:rPr>
        <w:t>rozsahu</w:t>
      </w:r>
      <w:r w:rsidRPr="00E02DEA">
        <w:rPr>
          <w:rFonts w:ascii="Cambria" w:hAnsi="Cambria"/>
          <w:spacing w:val="80"/>
          <w:w w:val="105"/>
        </w:rPr>
        <w:t xml:space="preserve"> </w:t>
      </w:r>
      <w:r w:rsidRPr="00E02DEA">
        <w:rPr>
          <w:rFonts w:ascii="Cambria" w:hAnsi="Cambria"/>
          <w:w w:val="105"/>
        </w:rPr>
        <w:t>jednoho</w:t>
      </w:r>
      <w:r w:rsidRPr="00E02DEA">
        <w:rPr>
          <w:rFonts w:ascii="Cambria" w:hAnsi="Cambria"/>
          <w:spacing w:val="80"/>
          <w:w w:val="150"/>
        </w:rPr>
        <w:t xml:space="preserve"> </w:t>
      </w:r>
      <w:r w:rsidRPr="00E02DEA">
        <w:rPr>
          <w:rFonts w:ascii="Cambria" w:hAnsi="Cambria"/>
          <w:w w:val="105"/>
        </w:rPr>
        <w:t>listu</w:t>
      </w:r>
      <w:r w:rsidRPr="00E02DEA">
        <w:rPr>
          <w:rFonts w:ascii="Cambria" w:hAnsi="Cambria"/>
          <w:spacing w:val="80"/>
          <w:w w:val="105"/>
        </w:rPr>
        <w:t xml:space="preserve"> </w:t>
      </w:r>
      <w:r w:rsidRPr="00E02DEA">
        <w:rPr>
          <w:rFonts w:ascii="Cambria" w:hAnsi="Cambria"/>
          <w:w w:val="105"/>
        </w:rPr>
        <w:t>formátu</w:t>
      </w:r>
      <w:r w:rsidRPr="00E02DEA">
        <w:rPr>
          <w:rFonts w:ascii="Cambria" w:hAnsi="Cambria"/>
          <w:spacing w:val="80"/>
          <w:w w:val="150"/>
        </w:rPr>
        <w:t xml:space="preserve"> </w:t>
      </w:r>
      <w:r w:rsidRPr="00E02DEA">
        <w:rPr>
          <w:rFonts w:ascii="Cambria" w:hAnsi="Cambria"/>
          <w:w w:val="105"/>
        </w:rPr>
        <w:t xml:space="preserve">A4. </w:t>
      </w:r>
      <w:r w:rsidRPr="00E02DEA">
        <w:rPr>
          <w:rFonts w:ascii="Cambria" w:hAnsi="Cambria"/>
          <w:b/>
          <w:w w:val="105"/>
          <w:sz w:val="21"/>
        </w:rPr>
        <w:t>Žadatel je</w:t>
      </w:r>
      <w:r w:rsidRPr="00E02DEA">
        <w:rPr>
          <w:rFonts w:ascii="Cambria" w:hAnsi="Cambria"/>
          <w:b/>
          <w:spacing w:val="-1"/>
          <w:w w:val="105"/>
          <w:sz w:val="21"/>
        </w:rPr>
        <w:t xml:space="preserve"> </w:t>
      </w:r>
      <w:r w:rsidRPr="00E02DEA">
        <w:rPr>
          <w:rFonts w:ascii="Cambria" w:hAnsi="Cambria"/>
          <w:b/>
          <w:w w:val="105"/>
          <w:sz w:val="21"/>
        </w:rPr>
        <w:t xml:space="preserve">povinen aspoň </w:t>
      </w:r>
      <w:r w:rsidR="00870037" w:rsidRPr="00E02DEA">
        <w:rPr>
          <w:rFonts w:ascii="Cambria" w:hAnsi="Cambria"/>
          <w:b/>
          <w:w w:val="105"/>
        </w:rPr>
        <w:t>1x</w:t>
      </w:r>
      <w:r w:rsidRPr="00E02DEA">
        <w:rPr>
          <w:rFonts w:ascii="Cambria" w:hAnsi="Cambria"/>
          <w:b/>
          <w:w w:val="105"/>
        </w:rPr>
        <w:t xml:space="preserve"> </w:t>
      </w:r>
      <w:r w:rsidRPr="00E02DEA">
        <w:rPr>
          <w:rFonts w:ascii="Cambria" w:hAnsi="Cambria"/>
          <w:b/>
          <w:w w:val="105"/>
          <w:sz w:val="21"/>
        </w:rPr>
        <w:t>v roce informovat o</w:t>
      </w:r>
      <w:r w:rsidRPr="00E02DEA">
        <w:rPr>
          <w:rFonts w:ascii="Cambria" w:hAnsi="Cambria"/>
          <w:b/>
          <w:spacing w:val="-3"/>
          <w:w w:val="105"/>
          <w:sz w:val="21"/>
        </w:rPr>
        <w:t xml:space="preserve"> </w:t>
      </w:r>
      <w:r w:rsidRPr="00E02DEA">
        <w:rPr>
          <w:rFonts w:ascii="Cambria" w:hAnsi="Cambria"/>
          <w:b/>
          <w:w w:val="105"/>
          <w:sz w:val="21"/>
        </w:rPr>
        <w:t>své</w:t>
      </w:r>
      <w:r w:rsidRPr="00E02DEA">
        <w:rPr>
          <w:rFonts w:ascii="Cambria" w:hAnsi="Cambria"/>
          <w:b/>
          <w:spacing w:val="-8"/>
          <w:w w:val="105"/>
          <w:sz w:val="21"/>
        </w:rPr>
        <w:t xml:space="preserve"> </w:t>
      </w:r>
      <w:r w:rsidRPr="00E02DEA">
        <w:rPr>
          <w:rFonts w:ascii="Cambria" w:hAnsi="Cambria"/>
          <w:b/>
          <w:w w:val="105"/>
          <w:sz w:val="21"/>
        </w:rPr>
        <w:t>činnosti ve</w:t>
      </w:r>
      <w:r w:rsidRPr="00E02DEA">
        <w:rPr>
          <w:rFonts w:ascii="Cambria" w:hAnsi="Cambria"/>
          <w:b/>
          <w:spacing w:val="-7"/>
          <w:w w:val="105"/>
          <w:sz w:val="21"/>
        </w:rPr>
        <w:t xml:space="preserve"> </w:t>
      </w:r>
      <w:r w:rsidRPr="00E02DEA">
        <w:rPr>
          <w:rFonts w:ascii="Cambria" w:hAnsi="Cambria"/>
          <w:b/>
          <w:w w:val="105"/>
          <w:sz w:val="21"/>
        </w:rPr>
        <w:t>zpravodaji města, po</w:t>
      </w:r>
      <w:r w:rsidRPr="00E02DEA">
        <w:rPr>
          <w:rFonts w:ascii="Cambria" w:hAnsi="Cambria"/>
          <w:b/>
          <w:spacing w:val="-12"/>
          <w:w w:val="105"/>
          <w:sz w:val="21"/>
        </w:rPr>
        <w:t xml:space="preserve"> </w:t>
      </w:r>
      <w:r w:rsidRPr="00E02DEA">
        <w:rPr>
          <w:rFonts w:ascii="Cambria" w:hAnsi="Cambria"/>
          <w:b/>
          <w:w w:val="105"/>
          <w:sz w:val="21"/>
        </w:rPr>
        <w:t xml:space="preserve">dohodě na adrese </w:t>
      </w:r>
      <w:hyperlink r:id="rId11">
        <w:r w:rsidRPr="00E02DEA">
          <w:rPr>
            <w:rFonts w:ascii="Cambria" w:hAnsi="Cambria"/>
            <w:b/>
            <w:w w:val="105"/>
            <w:sz w:val="21"/>
          </w:rPr>
          <w:t>info.bridlicna@seznam.cz.</w:t>
        </w:r>
      </w:hyperlink>
    </w:p>
    <w:p w14:paraId="636839AB" w14:textId="77777777" w:rsidR="006643EA" w:rsidRPr="00E02DEA" w:rsidRDefault="006643EA" w:rsidP="000D1F1C">
      <w:pPr>
        <w:pStyle w:val="Zkladntext"/>
        <w:spacing w:line="247" w:lineRule="auto"/>
        <w:ind w:left="1381" w:right="407" w:firstLine="14"/>
        <w:jc w:val="both"/>
        <w:rPr>
          <w:rFonts w:ascii="Cambria" w:hAnsi="Cambria"/>
        </w:rPr>
      </w:pPr>
      <w:r w:rsidRPr="00E02DEA">
        <w:rPr>
          <w:rFonts w:ascii="Cambria" w:hAnsi="Cambria"/>
        </w:rPr>
        <w:t>Město</w:t>
      </w:r>
      <w:r w:rsidRPr="00E02DEA">
        <w:rPr>
          <w:rFonts w:ascii="Cambria" w:hAnsi="Cambria"/>
          <w:spacing w:val="28"/>
        </w:rPr>
        <w:t xml:space="preserve"> </w:t>
      </w:r>
      <w:r w:rsidRPr="00E02DEA">
        <w:rPr>
          <w:rFonts w:ascii="Cambria" w:hAnsi="Cambria"/>
        </w:rPr>
        <w:t>Břidličná</w:t>
      </w:r>
      <w:r w:rsidRPr="00E02DEA">
        <w:rPr>
          <w:rFonts w:ascii="Cambria" w:hAnsi="Cambria"/>
          <w:spacing w:val="36"/>
        </w:rPr>
        <w:t xml:space="preserve"> </w:t>
      </w:r>
      <w:r w:rsidRPr="00E02DEA">
        <w:rPr>
          <w:rFonts w:ascii="Cambria" w:hAnsi="Cambria"/>
        </w:rPr>
        <w:t>je</w:t>
      </w:r>
      <w:r w:rsidRPr="00E02DEA">
        <w:rPr>
          <w:rFonts w:ascii="Cambria" w:hAnsi="Cambria"/>
          <w:spacing w:val="24"/>
        </w:rPr>
        <w:t xml:space="preserve"> </w:t>
      </w:r>
      <w:r w:rsidRPr="00E02DEA">
        <w:rPr>
          <w:rFonts w:ascii="Cambria" w:hAnsi="Cambria"/>
        </w:rPr>
        <w:t>při</w:t>
      </w:r>
      <w:r w:rsidRPr="00E02DEA">
        <w:rPr>
          <w:rFonts w:ascii="Cambria" w:hAnsi="Cambria"/>
          <w:spacing w:val="29"/>
        </w:rPr>
        <w:t xml:space="preserve"> </w:t>
      </w:r>
      <w:r w:rsidRPr="00E02DEA">
        <w:rPr>
          <w:rFonts w:ascii="Cambria" w:hAnsi="Cambria"/>
        </w:rPr>
        <w:t>nakládání</w:t>
      </w:r>
      <w:r w:rsidRPr="00E02DEA">
        <w:rPr>
          <w:rFonts w:ascii="Cambria" w:hAnsi="Cambria"/>
          <w:spacing w:val="32"/>
        </w:rPr>
        <w:t xml:space="preserve"> </w:t>
      </w:r>
      <w:r w:rsidRPr="00E02DEA">
        <w:rPr>
          <w:rFonts w:ascii="Cambria" w:hAnsi="Cambria"/>
        </w:rPr>
        <w:t>s</w:t>
      </w:r>
      <w:r w:rsidRPr="00E02DEA">
        <w:rPr>
          <w:rFonts w:ascii="Cambria" w:hAnsi="Cambria"/>
          <w:spacing w:val="31"/>
        </w:rPr>
        <w:t xml:space="preserve"> </w:t>
      </w:r>
      <w:r w:rsidRPr="00E02DEA">
        <w:rPr>
          <w:rFonts w:ascii="Cambria" w:hAnsi="Cambria"/>
        </w:rPr>
        <w:t>veřejnými</w:t>
      </w:r>
      <w:r w:rsidRPr="00E02DEA">
        <w:rPr>
          <w:rFonts w:ascii="Cambria" w:hAnsi="Cambria"/>
          <w:spacing w:val="36"/>
        </w:rPr>
        <w:t xml:space="preserve"> </w:t>
      </w:r>
      <w:r w:rsidRPr="00E02DEA">
        <w:rPr>
          <w:rFonts w:ascii="Cambria" w:hAnsi="Cambria"/>
        </w:rPr>
        <w:t>prostředky</w:t>
      </w:r>
      <w:r w:rsidRPr="00E02DEA">
        <w:rPr>
          <w:rFonts w:ascii="Cambria" w:hAnsi="Cambria"/>
          <w:spacing w:val="40"/>
        </w:rPr>
        <w:t xml:space="preserve"> </w:t>
      </w:r>
      <w:r w:rsidRPr="00E02DEA">
        <w:rPr>
          <w:rFonts w:ascii="Cambria" w:hAnsi="Cambria"/>
        </w:rPr>
        <w:t>povinno</w:t>
      </w:r>
      <w:r w:rsidRPr="00E02DEA">
        <w:rPr>
          <w:rFonts w:ascii="Cambria" w:hAnsi="Cambria"/>
          <w:spacing w:val="31"/>
        </w:rPr>
        <w:t xml:space="preserve"> </w:t>
      </w:r>
      <w:r w:rsidRPr="00E02DEA">
        <w:rPr>
          <w:rFonts w:ascii="Cambria" w:hAnsi="Cambria"/>
        </w:rPr>
        <w:t>dodržovat</w:t>
      </w:r>
      <w:r w:rsidRPr="00E02DEA">
        <w:rPr>
          <w:rFonts w:ascii="Cambria" w:hAnsi="Cambria"/>
          <w:spacing w:val="40"/>
        </w:rPr>
        <w:t xml:space="preserve"> </w:t>
      </w:r>
      <w:r w:rsidRPr="00E02DEA">
        <w:rPr>
          <w:rFonts w:ascii="Cambria" w:hAnsi="Cambria"/>
        </w:rPr>
        <w:t>ustanovení</w:t>
      </w:r>
      <w:r w:rsidRPr="00E02DEA">
        <w:rPr>
          <w:rFonts w:ascii="Cambria" w:hAnsi="Cambria"/>
          <w:spacing w:val="40"/>
        </w:rPr>
        <w:t xml:space="preserve"> </w:t>
      </w:r>
      <w:r w:rsidRPr="00E02DEA">
        <w:rPr>
          <w:rFonts w:ascii="Cambria" w:hAnsi="Cambria"/>
        </w:rPr>
        <w:t>zákona č. 106/1999 Sb. o svobodném přístupu k informacím, ve znění pozdějších předpisů (zejména§ 9 odst. 2).</w:t>
      </w:r>
    </w:p>
    <w:p w14:paraId="30794630" w14:textId="77777777" w:rsidR="006643EA" w:rsidRPr="00E02DEA" w:rsidRDefault="006643EA" w:rsidP="006643EA">
      <w:pPr>
        <w:tabs>
          <w:tab w:val="left" w:pos="1440"/>
        </w:tabs>
        <w:rPr>
          <w:rFonts w:ascii="Cambria" w:hAnsi="Cambria"/>
          <w:sz w:val="20"/>
        </w:rPr>
      </w:pPr>
    </w:p>
    <w:p w14:paraId="149179DE" w14:textId="39A11F65" w:rsidR="006643EA" w:rsidRPr="00E02DEA" w:rsidRDefault="006643EA" w:rsidP="006643EA">
      <w:pPr>
        <w:tabs>
          <w:tab w:val="left" w:pos="1547"/>
        </w:tabs>
        <w:rPr>
          <w:rFonts w:ascii="Cambria" w:hAnsi="Cambria"/>
          <w:sz w:val="21"/>
        </w:rPr>
        <w:sectPr w:rsidR="006643EA" w:rsidRPr="00E02DEA">
          <w:type w:val="continuous"/>
          <w:pgSz w:w="11910" w:h="16840"/>
          <w:pgMar w:top="40" w:right="1360" w:bottom="0" w:left="0" w:header="708" w:footer="708" w:gutter="0"/>
          <w:cols w:space="708"/>
        </w:sectPr>
      </w:pPr>
    </w:p>
    <w:p w14:paraId="2FF3C314" w14:textId="77777777" w:rsidR="00C307FE" w:rsidRPr="00E02DEA" w:rsidRDefault="00C307FE" w:rsidP="00C307FE">
      <w:pPr>
        <w:pStyle w:val="Zkladntext"/>
        <w:spacing w:before="162" w:line="247" w:lineRule="auto"/>
        <w:ind w:right="407"/>
        <w:jc w:val="both"/>
        <w:rPr>
          <w:rFonts w:ascii="Cambria" w:hAnsi="Cambria"/>
          <w:b/>
          <w:bCs/>
          <w:sz w:val="24"/>
          <w:szCs w:val="24"/>
        </w:rPr>
      </w:pPr>
      <w:r w:rsidRPr="00E02DEA">
        <w:rPr>
          <w:rFonts w:ascii="Cambria" w:hAnsi="Cambria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1F5848" wp14:editId="548AA2BD">
                <wp:simplePos x="0" y="0"/>
                <wp:positionH relativeFrom="page">
                  <wp:posOffset>1270</wp:posOffset>
                </wp:positionH>
                <wp:positionV relativeFrom="paragraph">
                  <wp:posOffset>2940050</wp:posOffset>
                </wp:positionV>
                <wp:extent cx="0" cy="0"/>
                <wp:effectExtent l="1270" t="3987800" r="8255" b="3982085"/>
                <wp:wrapNone/>
                <wp:docPr id="11" name="Přímá spojnic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1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155A4C" id="Přímá spojnice 1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.1pt,231.5pt" to=".1pt,2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" strokeweight=".16961mm">
                <w10:wrap anchorx="page"/>
              </v:line>
            </w:pict>
          </mc:Fallback>
        </mc:AlternateContent>
      </w:r>
      <w:r w:rsidRPr="00E02DEA">
        <w:rPr>
          <w:rFonts w:ascii="Cambria" w:hAnsi="Cambria"/>
          <w:b/>
          <w:bCs/>
          <w:sz w:val="24"/>
          <w:szCs w:val="24"/>
        </w:rPr>
        <w:t xml:space="preserve">Grantový </w:t>
      </w:r>
      <w:proofErr w:type="gramStart"/>
      <w:r w:rsidRPr="00E02DEA">
        <w:rPr>
          <w:rFonts w:ascii="Cambria" w:hAnsi="Cambria"/>
          <w:b/>
          <w:bCs/>
          <w:sz w:val="24"/>
          <w:szCs w:val="24"/>
        </w:rPr>
        <w:t>výbor - zřízení</w:t>
      </w:r>
      <w:proofErr w:type="gramEnd"/>
      <w:r w:rsidRPr="00E02DEA">
        <w:rPr>
          <w:rFonts w:ascii="Cambria" w:hAnsi="Cambria"/>
          <w:b/>
          <w:bCs/>
          <w:sz w:val="24"/>
          <w:szCs w:val="24"/>
        </w:rPr>
        <w:t>, povinnosti, pravomoci</w:t>
      </w:r>
    </w:p>
    <w:p w14:paraId="358FA0D2" w14:textId="77777777" w:rsidR="00C307FE" w:rsidRPr="00E02DEA" w:rsidRDefault="00C307FE" w:rsidP="0024437C">
      <w:pPr>
        <w:pStyle w:val="Zkladntext"/>
        <w:numPr>
          <w:ilvl w:val="0"/>
          <w:numId w:val="9"/>
        </w:numPr>
        <w:spacing w:before="162" w:line="247" w:lineRule="auto"/>
        <w:ind w:right="407"/>
        <w:jc w:val="both"/>
        <w:rPr>
          <w:rFonts w:ascii="Cambria" w:hAnsi="Cambria"/>
        </w:rPr>
      </w:pPr>
      <w:r w:rsidRPr="00E02DEA">
        <w:rPr>
          <w:rFonts w:ascii="Cambria" w:hAnsi="Cambria"/>
        </w:rPr>
        <w:t>Počet členů Grantového výboru určí Zastupitelstvo města Břidličná na svém zasedání.</w:t>
      </w:r>
    </w:p>
    <w:p w14:paraId="621967DC" w14:textId="77777777" w:rsidR="00C307FE" w:rsidRPr="00E02DEA" w:rsidRDefault="00C307FE" w:rsidP="0024437C">
      <w:pPr>
        <w:pStyle w:val="Zkladntext"/>
        <w:numPr>
          <w:ilvl w:val="0"/>
          <w:numId w:val="9"/>
        </w:numPr>
        <w:spacing w:before="162" w:line="247" w:lineRule="auto"/>
        <w:ind w:right="407"/>
        <w:jc w:val="both"/>
        <w:rPr>
          <w:rFonts w:ascii="Cambria" w:hAnsi="Cambria"/>
        </w:rPr>
      </w:pPr>
      <w:r w:rsidRPr="00E02DEA">
        <w:rPr>
          <w:rFonts w:ascii="Cambria" w:hAnsi="Cambria"/>
        </w:rPr>
        <w:t>Předseda Grantového výboru musí být členem Zastupitelstva města Břidličná.</w:t>
      </w:r>
    </w:p>
    <w:p w14:paraId="7B325276" w14:textId="79EA43D5" w:rsidR="00C307FE" w:rsidRPr="00E02DEA" w:rsidRDefault="00C307FE" w:rsidP="0024437C">
      <w:pPr>
        <w:pStyle w:val="Zkladntext"/>
        <w:numPr>
          <w:ilvl w:val="0"/>
          <w:numId w:val="9"/>
        </w:numPr>
        <w:spacing w:before="162" w:line="247" w:lineRule="auto"/>
        <w:ind w:right="407"/>
        <w:jc w:val="both"/>
        <w:rPr>
          <w:rFonts w:ascii="Cambria" w:hAnsi="Cambria"/>
        </w:rPr>
      </w:pPr>
      <w:r w:rsidRPr="00E02DEA">
        <w:rPr>
          <w:rFonts w:ascii="Cambria" w:hAnsi="Cambria"/>
        </w:rPr>
        <w:t>Grantový výbor řádně vyhodnotí podané žádosti o dotaci (zda obsahují všechny náležitosti,</w:t>
      </w:r>
      <w:r w:rsidR="002867A4" w:rsidRPr="00E02DEA">
        <w:rPr>
          <w:rFonts w:ascii="Cambria" w:hAnsi="Cambria"/>
        </w:rPr>
        <w:t xml:space="preserve"> </w:t>
      </w:r>
      <w:r w:rsidRPr="00E02DEA">
        <w:rPr>
          <w:rFonts w:ascii="Cambria" w:hAnsi="Cambria"/>
        </w:rPr>
        <w:t>přílohy a pravdivé údaje). V případě malých nesrovnalostí požádá žadatele o odstranění nedostatků (malá nesrovnalost např. chybí podpis, č. účtu apod.) a ponechá žádost k rozhodování o přidělení finančních prostředků. V případě, že se jedná o závažná pochybení (např. neuhrazené</w:t>
      </w:r>
      <w:r w:rsidR="002867A4" w:rsidRPr="00E02DEA">
        <w:rPr>
          <w:rFonts w:ascii="Cambria" w:hAnsi="Cambria"/>
        </w:rPr>
        <w:t xml:space="preserve"> </w:t>
      </w:r>
      <w:r w:rsidRPr="00E02DEA">
        <w:rPr>
          <w:rFonts w:ascii="Cambria" w:hAnsi="Cambria"/>
        </w:rPr>
        <w:t>závazky vůči městu atd.), Grantový výbor žádost o grant vyloučí a sdělí tuto skutečnost žadateli.</w:t>
      </w:r>
    </w:p>
    <w:p w14:paraId="1371EB52" w14:textId="402595C1" w:rsidR="00C307FE" w:rsidRPr="00E02DEA" w:rsidRDefault="00C307FE" w:rsidP="0024437C">
      <w:pPr>
        <w:pStyle w:val="Zkladntext"/>
        <w:numPr>
          <w:ilvl w:val="0"/>
          <w:numId w:val="9"/>
        </w:numPr>
        <w:spacing w:before="162" w:line="247" w:lineRule="auto"/>
        <w:ind w:right="407"/>
        <w:jc w:val="both"/>
        <w:rPr>
          <w:rFonts w:ascii="Cambria" w:hAnsi="Cambria"/>
        </w:rPr>
      </w:pPr>
      <w:r w:rsidRPr="00E02DEA">
        <w:rPr>
          <w:rFonts w:ascii="Cambria" w:hAnsi="Cambria"/>
        </w:rPr>
        <w:t>Grantový výbor při rozdělování financí zohledňuje u jednotlivých žadatelů zastoupení dětí</w:t>
      </w:r>
      <w:r w:rsidR="002867A4" w:rsidRPr="00E02DEA">
        <w:rPr>
          <w:rFonts w:ascii="Cambria" w:hAnsi="Cambria"/>
        </w:rPr>
        <w:t xml:space="preserve"> </w:t>
      </w:r>
      <w:r w:rsidRPr="00E02DEA">
        <w:rPr>
          <w:rFonts w:ascii="Cambria" w:hAnsi="Cambria"/>
        </w:rPr>
        <w:t>a mládeže, seniorů, soutěže, výdělečné možnosti účastníků pro krytí nákladů.</w:t>
      </w:r>
    </w:p>
    <w:p w14:paraId="5FEDE8BD" w14:textId="3B7B565F" w:rsidR="00C307FE" w:rsidRPr="00E02DEA" w:rsidRDefault="00C307FE" w:rsidP="0024437C">
      <w:pPr>
        <w:pStyle w:val="Zkladntext"/>
        <w:numPr>
          <w:ilvl w:val="0"/>
          <w:numId w:val="9"/>
        </w:numPr>
        <w:spacing w:before="162" w:line="247" w:lineRule="auto"/>
        <w:ind w:right="407"/>
        <w:jc w:val="both"/>
        <w:rPr>
          <w:rFonts w:ascii="Cambria" w:hAnsi="Cambria"/>
        </w:rPr>
      </w:pPr>
      <w:r w:rsidRPr="00E02DEA">
        <w:rPr>
          <w:rFonts w:ascii="Cambria" w:hAnsi="Cambria"/>
        </w:rPr>
        <w:t>Kritéria: počet účastníků, počet soutěžních utkání, uznatelné náklady předcházejícího období. Grantový výbor předkládá návrh o přidělení dotací k projednání Zastupitelstvu města Břidličná</w:t>
      </w:r>
      <w:r w:rsidR="002867A4" w:rsidRPr="00E02DEA">
        <w:rPr>
          <w:rFonts w:ascii="Cambria" w:hAnsi="Cambria"/>
        </w:rPr>
        <w:t xml:space="preserve"> </w:t>
      </w:r>
      <w:r w:rsidRPr="00E02DEA">
        <w:rPr>
          <w:rFonts w:ascii="Cambria" w:hAnsi="Cambria"/>
        </w:rPr>
        <w:t>v roku čerpání dotace.</w:t>
      </w:r>
    </w:p>
    <w:p w14:paraId="00982FD1" w14:textId="77777777" w:rsidR="00FA1AE2" w:rsidRPr="00E02DEA" w:rsidRDefault="00C307FE" w:rsidP="0024437C">
      <w:pPr>
        <w:pStyle w:val="Zkladntext"/>
        <w:numPr>
          <w:ilvl w:val="0"/>
          <w:numId w:val="9"/>
        </w:numPr>
        <w:spacing w:before="162" w:line="247" w:lineRule="auto"/>
        <w:ind w:right="407"/>
        <w:jc w:val="both"/>
        <w:rPr>
          <w:rFonts w:ascii="Cambria" w:hAnsi="Cambria"/>
        </w:rPr>
      </w:pPr>
      <w:r w:rsidRPr="00E02DEA">
        <w:rPr>
          <w:rFonts w:ascii="Cambria" w:hAnsi="Cambria"/>
        </w:rPr>
        <w:t>Grantový výbor po schválení dotace oznámí prostřednictvím městského úřadu výsledek rozdělení finančních prostředků na internetových stránkách města a v místním zpravodaji.</w:t>
      </w:r>
    </w:p>
    <w:p w14:paraId="27E053EF" w14:textId="3FD20466" w:rsidR="00C307FE" w:rsidRPr="00E02DEA" w:rsidRDefault="00C307FE" w:rsidP="0024437C">
      <w:pPr>
        <w:pStyle w:val="Zkladntext"/>
        <w:numPr>
          <w:ilvl w:val="0"/>
          <w:numId w:val="9"/>
        </w:numPr>
        <w:spacing w:before="162" w:line="247" w:lineRule="auto"/>
        <w:ind w:right="407"/>
        <w:jc w:val="both"/>
        <w:rPr>
          <w:rFonts w:ascii="Cambria" w:hAnsi="Cambria"/>
        </w:rPr>
      </w:pPr>
      <w:r w:rsidRPr="00E02DEA">
        <w:rPr>
          <w:rFonts w:ascii="Cambria" w:hAnsi="Cambria"/>
        </w:rPr>
        <w:t>Grantový výbor připraví smlouvy, jejichž text je schválený Zastupitelstvem města Břidličná, k podpisu mezi žadatelem a městem. Ve smlouvách bude uvedeno, že termín předložení vyúčtování dotací je do 31.12. roku čerpání dotace; v případě konání akcí v prosinci roku čerpání</w:t>
      </w:r>
      <w:r w:rsidR="00FA1AE2" w:rsidRPr="00E02DEA">
        <w:rPr>
          <w:rFonts w:ascii="Cambria" w:hAnsi="Cambria"/>
        </w:rPr>
        <w:t xml:space="preserve"> </w:t>
      </w:r>
      <w:r w:rsidRPr="00E02DEA">
        <w:rPr>
          <w:rFonts w:ascii="Cambria" w:hAnsi="Cambria"/>
        </w:rPr>
        <w:t>dotace, do 15.01. následujícího roku.</w:t>
      </w:r>
    </w:p>
    <w:p w14:paraId="6400CE97" w14:textId="77777777" w:rsidR="00C307FE" w:rsidRPr="00E02DEA" w:rsidRDefault="00C307FE" w:rsidP="0024437C">
      <w:pPr>
        <w:pStyle w:val="Zkladntext"/>
        <w:numPr>
          <w:ilvl w:val="0"/>
          <w:numId w:val="9"/>
        </w:numPr>
        <w:spacing w:before="162" w:line="247" w:lineRule="auto"/>
        <w:ind w:right="407"/>
        <w:jc w:val="both"/>
        <w:rPr>
          <w:rFonts w:ascii="Cambria" w:hAnsi="Cambria"/>
        </w:rPr>
      </w:pPr>
      <w:r w:rsidRPr="00E02DEA">
        <w:rPr>
          <w:rFonts w:ascii="Cambria" w:hAnsi="Cambria"/>
        </w:rPr>
        <w:t>Příjemci dotací předají vyúčtování na podatelnu MěÚ.</w:t>
      </w:r>
    </w:p>
    <w:p w14:paraId="2DE34B9C" w14:textId="25807869" w:rsidR="00C307FE" w:rsidRPr="00E02DEA" w:rsidRDefault="00C307FE" w:rsidP="0024437C">
      <w:pPr>
        <w:pStyle w:val="Zkladntext"/>
        <w:numPr>
          <w:ilvl w:val="0"/>
          <w:numId w:val="9"/>
        </w:numPr>
        <w:spacing w:before="162" w:line="247" w:lineRule="auto"/>
        <w:ind w:right="407"/>
        <w:jc w:val="both"/>
        <w:rPr>
          <w:rFonts w:ascii="Cambria" w:hAnsi="Cambria"/>
        </w:rPr>
      </w:pPr>
      <w:r w:rsidRPr="00E02DEA">
        <w:rPr>
          <w:rFonts w:ascii="Cambria" w:hAnsi="Cambria"/>
        </w:rPr>
        <w:t>Grantový výbor vyúčtované dotace včetně dokladů zkontroluje a v případě nejasností (doklady</w:t>
      </w:r>
      <w:r w:rsidR="00FA1AE2" w:rsidRPr="00E02DEA">
        <w:rPr>
          <w:rFonts w:ascii="Cambria" w:hAnsi="Cambria"/>
        </w:rPr>
        <w:t xml:space="preserve"> </w:t>
      </w:r>
      <w:r w:rsidRPr="00E02DEA">
        <w:rPr>
          <w:rFonts w:ascii="Cambria" w:hAnsi="Cambria"/>
        </w:rPr>
        <w:t>neobsahují náležitosti dle zákona o účetnictví, nedoložení dokladů týkajících se akce atd.), vyzve dotyčného žadatele o doložení a doplnění. Pokud se tak nestane v termínu, vyzve žadatele</w:t>
      </w:r>
      <w:r w:rsidR="00FA1AE2" w:rsidRPr="00E02DEA">
        <w:rPr>
          <w:rFonts w:ascii="Cambria" w:hAnsi="Cambria"/>
        </w:rPr>
        <w:t xml:space="preserve"> </w:t>
      </w:r>
      <w:r w:rsidR="00874214" w:rsidRPr="00E02DEA">
        <w:rPr>
          <w:rFonts w:ascii="Cambria" w:hAnsi="Cambria"/>
        </w:rPr>
        <w:t xml:space="preserve">o </w:t>
      </w:r>
      <w:r w:rsidRPr="00E02DEA">
        <w:rPr>
          <w:rFonts w:ascii="Cambria" w:hAnsi="Cambria"/>
        </w:rPr>
        <w:t>vrácení dotací, které nebyly řádně doloženy.</w:t>
      </w:r>
    </w:p>
    <w:p w14:paraId="03D8625D" w14:textId="77777777" w:rsidR="00C307FE" w:rsidRPr="00E02DEA" w:rsidRDefault="00C307FE" w:rsidP="0024437C">
      <w:pPr>
        <w:pStyle w:val="Zkladntext"/>
        <w:numPr>
          <w:ilvl w:val="0"/>
          <w:numId w:val="9"/>
        </w:numPr>
        <w:spacing w:before="162" w:line="247" w:lineRule="auto"/>
        <w:ind w:right="407"/>
        <w:jc w:val="both"/>
        <w:rPr>
          <w:rFonts w:ascii="Cambria" w:hAnsi="Cambria"/>
        </w:rPr>
      </w:pPr>
      <w:r w:rsidRPr="00E02DEA">
        <w:rPr>
          <w:rFonts w:ascii="Cambria" w:hAnsi="Cambria"/>
        </w:rPr>
        <w:t>Členové Grantového výboru nesmí podávat žádost o dotaci z rozpočtu města (podjatost).</w:t>
      </w:r>
    </w:p>
    <w:p w14:paraId="1F42303A" w14:textId="77777777" w:rsidR="00C307FE" w:rsidRPr="00E02DEA" w:rsidRDefault="00C307FE" w:rsidP="00C307FE">
      <w:pPr>
        <w:pStyle w:val="Zkladntext"/>
        <w:spacing w:before="162" w:line="247" w:lineRule="auto"/>
        <w:ind w:right="407"/>
        <w:jc w:val="both"/>
        <w:rPr>
          <w:rFonts w:ascii="Cambria" w:hAnsi="Cambria"/>
        </w:rPr>
      </w:pPr>
    </w:p>
    <w:p w14:paraId="4940DB84" w14:textId="77777777" w:rsidR="00C307FE" w:rsidRPr="00E02DEA" w:rsidRDefault="00C307FE" w:rsidP="00C307FE">
      <w:pPr>
        <w:pStyle w:val="Zkladntext"/>
        <w:spacing w:before="162" w:line="247" w:lineRule="auto"/>
        <w:ind w:right="407"/>
        <w:jc w:val="both"/>
        <w:rPr>
          <w:rFonts w:ascii="Cambria" w:hAnsi="Cambria"/>
        </w:rPr>
      </w:pPr>
    </w:p>
    <w:p w14:paraId="58322481" w14:textId="34E5E0BE" w:rsidR="00C307FE" w:rsidRPr="00E02DEA" w:rsidRDefault="00C307FE" w:rsidP="00C307FE">
      <w:pPr>
        <w:pStyle w:val="Zkladntext"/>
        <w:spacing w:before="162" w:line="247" w:lineRule="auto"/>
        <w:ind w:right="407"/>
        <w:jc w:val="both"/>
        <w:rPr>
          <w:rFonts w:ascii="Cambria" w:hAnsi="Cambria"/>
        </w:rPr>
      </w:pPr>
      <w:r w:rsidRPr="00E02DEA">
        <w:rPr>
          <w:rFonts w:ascii="Cambria" w:hAnsi="Cambria"/>
        </w:rPr>
        <w:t xml:space="preserve">Program pro poskytování dotací schválilo Zastupitelstvo města Břidličná dne </w:t>
      </w:r>
      <w:r w:rsidR="0015586A">
        <w:rPr>
          <w:rFonts w:ascii="Cambria" w:hAnsi="Cambria"/>
        </w:rPr>
        <w:t>15.12.2025</w:t>
      </w:r>
      <w:r w:rsidRPr="00E02DEA">
        <w:rPr>
          <w:rFonts w:ascii="Cambria" w:hAnsi="Cambria"/>
        </w:rPr>
        <w:t xml:space="preserve"> pod číslem usnesení </w:t>
      </w:r>
      <w:r w:rsidR="0062509D">
        <w:rPr>
          <w:rFonts w:ascii="Cambria" w:hAnsi="Cambria"/>
        </w:rPr>
        <w:t>98/6 b).</w:t>
      </w:r>
    </w:p>
    <w:p w14:paraId="16AF42A1" w14:textId="77777777" w:rsidR="00C307FE" w:rsidRPr="00E02DEA" w:rsidRDefault="00C307FE" w:rsidP="00C307FE">
      <w:pPr>
        <w:pStyle w:val="Zkladntext"/>
        <w:spacing w:before="162" w:line="247" w:lineRule="auto"/>
        <w:ind w:right="407"/>
        <w:jc w:val="both"/>
        <w:rPr>
          <w:rFonts w:ascii="Cambria" w:hAnsi="Cambria"/>
        </w:rPr>
      </w:pPr>
    </w:p>
    <w:p w14:paraId="5C9BE531" w14:textId="77777777" w:rsidR="00C307FE" w:rsidRPr="00E02DEA" w:rsidRDefault="00C307FE" w:rsidP="00C307FE">
      <w:pPr>
        <w:pStyle w:val="Zkladntext"/>
        <w:spacing w:before="162" w:line="247" w:lineRule="auto"/>
        <w:ind w:right="407"/>
        <w:jc w:val="both"/>
        <w:rPr>
          <w:rFonts w:ascii="Cambria" w:hAnsi="Cambria"/>
        </w:rPr>
      </w:pPr>
    </w:p>
    <w:p w14:paraId="7828B315" w14:textId="77777777" w:rsidR="00874214" w:rsidRPr="00E02DEA" w:rsidRDefault="00874214" w:rsidP="00C307FE">
      <w:pPr>
        <w:pStyle w:val="Zkladntext"/>
        <w:spacing w:before="162" w:line="247" w:lineRule="auto"/>
        <w:ind w:right="407"/>
        <w:jc w:val="both"/>
        <w:rPr>
          <w:rFonts w:ascii="Cambria" w:hAnsi="Cambria"/>
        </w:rPr>
      </w:pPr>
    </w:p>
    <w:p w14:paraId="5D34AFE7" w14:textId="337B5F96" w:rsidR="00874214" w:rsidRPr="00E02DEA" w:rsidRDefault="00C307FE" w:rsidP="00874214">
      <w:pPr>
        <w:pStyle w:val="Zkladntext"/>
        <w:spacing w:line="247" w:lineRule="auto"/>
        <w:ind w:right="407"/>
        <w:jc w:val="both"/>
        <w:rPr>
          <w:rFonts w:ascii="Cambria" w:hAnsi="Cambria"/>
        </w:rPr>
      </w:pPr>
      <w:r w:rsidRPr="00E02DEA">
        <w:rPr>
          <w:rFonts w:ascii="Cambria" w:hAnsi="Cambria"/>
        </w:rPr>
        <w:t xml:space="preserve">Miroslav Kladníček </w:t>
      </w:r>
      <w:r w:rsidR="000D528C">
        <w:rPr>
          <w:rFonts w:ascii="Cambria" w:hAnsi="Cambria"/>
        </w:rPr>
        <w:t>v.r.</w:t>
      </w:r>
    </w:p>
    <w:p w14:paraId="1AC5D8EA" w14:textId="11C2228A" w:rsidR="00C307FE" w:rsidRPr="00E02DEA" w:rsidRDefault="00C307FE" w:rsidP="00874214">
      <w:pPr>
        <w:pStyle w:val="Zkladntext"/>
        <w:spacing w:line="247" w:lineRule="auto"/>
        <w:ind w:right="407"/>
        <w:jc w:val="both"/>
        <w:rPr>
          <w:rFonts w:ascii="Cambria" w:hAnsi="Cambria"/>
          <w:sz w:val="24"/>
        </w:rPr>
      </w:pPr>
      <w:r w:rsidRPr="00E02DEA">
        <w:rPr>
          <w:rFonts w:ascii="Cambria" w:hAnsi="Cambria"/>
        </w:rPr>
        <w:t>starosta</w:t>
      </w:r>
      <w:r w:rsidRPr="00E02DEA">
        <w:rPr>
          <w:rFonts w:ascii="Cambria" w:hAnsi="Cambria"/>
          <w:sz w:val="24"/>
        </w:rPr>
        <w:t xml:space="preserve"> </w:t>
      </w:r>
      <w:r w:rsidRPr="00E02DEA">
        <w:rPr>
          <w:rFonts w:ascii="Cambria" w:hAnsi="Cambria"/>
          <w:sz w:val="20"/>
          <w:szCs w:val="18"/>
        </w:rPr>
        <w:t>města</w:t>
      </w:r>
      <w:r w:rsidR="00874214" w:rsidRPr="00E02DEA">
        <w:rPr>
          <w:rFonts w:ascii="Cambria" w:hAnsi="Cambria"/>
          <w:sz w:val="20"/>
          <w:szCs w:val="18"/>
        </w:rPr>
        <w:t xml:space="preserve"> Břidličná</w:t>
      </w:r>
    </w:p>
    <w:p w14:paraId="2CBD7A9F" w14:textId="77777777" w:rsidR="00CA24FA" w:rsidRPr="00E02DEA" w:rsidRDefault="00CA24FA" w:rsidP="00CA24FA">
      <w:pPr>
        <w:rPr>
          <w:rFonts w:ascii="Cambria" w:hAnsi="Cambria"/>
        </w:rPr>
      </w:pPr>
    </w:p>
    <w:sectPr w:rsidR="00CA24FA" w:rsidRPr="00E02DEA" w:rsidSect="00436E24">
      <w:pgSz w:w="12240" w:h="15840" w:code="1"/>
      <w:pgMar w:top="1417" w:right="1417" w:bottom="1417" w:left="1417" w:header="709" w:footer="709" w:gutter="0"/>
      <w:cols w:space="708"/>
      <w:titlePg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470EF" w14:textId="77777777" w:rsidR="00201F5E" w:rsidRDefault="00201F5E" w:rsidP="00C307FE">
      <w:r>
        <w:separator/>
      </w:r>
    </w:p>
  </w:endnote>
  <w:endnote w:type="continuationSeparator" w:id="0">
    <w:p w14:paraId="3A4C37AB" w14:textId="77777777" w:rsidR="00201F5E" w:rsidRDefault="00201F5E" w:rsidP="00C30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7366408"/>
      <w:docPartObj>
        <w:docPartGallery w:val="Page Numbers (Bottom of Page)"/>
        <w:docPartUnique/>
      </w:docPartObj>
    </w:sdtPr>
    <w:sdtEndPr/>
    <w:sdtContent>
      <w:p w14:paraId="2AECBCDB" w14:textId="2DDD919B" w:rsidR="007E203D" w:rsidRDefault="007E203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A91354" w14:textId="77777777" w:rsidR="00EB742E" w:rsidRDefault="00EB74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0700905"/>
      <w:docPartObj>
        <w:docPartGallery w:val="Page Numbers (Bottom of Page)"/>
        <w:docPartUnique/>
      </w:docPartObj>
    </w:sdtPr>
    <w:sdtEndPr/>
    <w:sdtContent>
      <w:p w14:paraId="647005C5" w14:textId="20CC87C7" w:rsidR="007E203D" w:rsidRDefault="007E203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C032F7" w14:textId="77777777" w:rsidR="007E203D" w:rsidRDefault="007E20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DB8A3" w14:textId="77777777" w:rsidR="00201F5E" w:rsidRDefault="00201F5E" w:rsidP="00C307FE">
      <w:r>
        <w:separator/>
      </w:r>
    </w:p>
  </w:footnote>
  <w:footnote w:type="continuationSeparator" w:id="0">
    <w:p w14:paraId="03E4902A" w14:textId="77777777" w:rsidR="00201F5E" w:rsidRDefault="00201F5E" w:rsidP="00C30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8601167"/>
      <w:docPartObj>
        <w:docPartGallery w:val="Page Numbers (Top of Page)"/>
        <w:docPartUnique/>
      </w:docPartObj>
    </w:sdtPr>
    <w:sdtEndPr/>
    <w:sdtContent>
      <w:p w14:paraId="6F0500D5" w14:textId="7A2A4070" w:rsidR="00EB742E" w:rsidRDefault="0062509D">
        <w:pPr>
          <w:pStyle w:val="Zhlav"/>
          <w:jc w:val="right"/>
        </w:pPr>
      </w:p>
    </w:sdtContent>
  </w:sdt>
  <w:p w14:paraId="20225C23" w14:textId="77777777" w:rsidR="00EB742E" w:rsidRDefault="00EB74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83329"/>
    <w:multiLevelType w:val="hybridMultilevel"/>
    <w:tmpl w:val="78D89CDC"/>
    <w:lvl w:ilvl="0" w:tplc="0405000F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141C278E"/>
    <w:multiLevelType w:val="hybridMultilevel"/>
    <w:tmpl w:val="BF407A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w w:val="102"/>
        <w:sz w:val="21"/>
        <w:szCs w:val="21"/>
        <w:lang w:val="cs-CZ" w:eastAsia="en-US" w:bidi="ar-SA"/>
      </w:rPr>
    </w:lvl>
    <w:lvl w:ilvl="1" w:tplc="FFFFFFFF">
      <w:start w:val="5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6408B"/>
    <w:multiLevelType w:val="hybridMultilevel"/>
    <w:tmpl w:val="2B641B06"/>
    <w:lvl w:ilvl="0" w:tplc="FFFFFFFF">
      <w:start w:val="1"/>
      <w:numFmt w:val="decimal"/>
      <w:lvlText w:val="%1."/>
      <w:lvlJc w:val="left"/>
      <w:pPr>
        <w:ind w:left="3129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3849" w:hanging="360"/>
      </w:pPr>
    </w:lvl>
    <w:lvl w:ilvl="2" w:tplc="FFFFFFFF" w:tentative="1">
      <w:start w:val="1"/>
      <w:numFmt w:val="lowerRoman"/>
      <w:lvlText w:val="%3."/>
      <w:lvlJc w:val="right"/>
      <w:pPr>
        <w:ind w:left="4569" w:hanging="180"/>
      </w:pPr>
    </w:lvl>
    <w:lvl w:ilvl="3" w:tplc="FFFFFFFF" w:tentative="1">
      <w:start w:val="1"/>
      <w:numFmt w:val="decimal"/>
      <w:lvlText w:val="%4."/>
      <w:lvlJc w:val="left"/>
      <w:pPr>
        <w:ind w:left="5289" w:hanging="360"/>
      </w:pPr>
    </w:lvl>
    <w:lvl w:ilvl="4" w:tplc="FFFFFFFF" w:tentative="1">
      <w:start w:val="1"/>
      <w:numFmt w:val="lowerLetter"/>
      <w:lvlText w:val="%5."/>
      <w:lvlJc w:val="left"/>
      <w:pPr>
        <w:ind w:left="6009" w:hanging="360"/>
      </w:pPr>
    </w:lvl>
    <w:lvl w:ilvl="5" w:tplc="FFFFFFFF" w:tentative="1">
      <w:start w:val="1"/>
      <w:numFmt w:val="lowerRoman"/>
      <w:lvlText w:val="%6."/>
      <w:lvlJc w:val="right"/>
      <w:pPr>
        <w:ind w:left="6729" w:hanging="180"/>
      </w:pPr>
    </w:lvl>
    <w:lvl w:ilvl="6" w:tplc="FFFFFFFF" w:tentative="1">
      <w:start w:val="1"/>
      <w:numFmt w:val="decimal"/>
      <w:lvlText w:val="%7."/>
      <w:lvlJc w:val="left"/>
      <w:pPr>
        <w:ind w:left="7449" w:hanging="360"/>
      </w:pPr>
    </w:lvl>
    <w:lvl w:ilvl="7" w:tplc="FFFFFFFF" w:tentative="1">
      <w:start w:val="1"/>
      <w:numFmt w:val="lowerLetter"/>
      <w:lvlText w:val="%8."/>
      <w:lvlJc w:val="left"/>
      <w:pPr>
        <w:ind w:left="8169" w:hanging="360"/>
      </w:pPr>
    </w:lvl>
    <w:lvl w:ilvl="8" w:tplc="FFFFFFFF" w:tentative="1">
      <w:start w:val="1"/>
      <w:numFmt w:val="lowerRoman"/>
      <w:lvlText w:val="%9."/>
      <w:lvlJc w:val="right"/>
      <w:pPr>
        <w:ind w:left="8889" w:hanging="180"/>
      </w:pPr>
    </w:lvl>
  </w:abstractNum>
  <w:abstractNum w:abstractNumId="3" w15:restartNumberingAfterBreak="0">
    <w:nsid w:val="22363763"/>
    <w:multiLevelType w:val="hybridMultilevel"/>
    <w:tmpl w:val="F17256CA"/>
    <w:lvl w:ilvl="0" w:tplc="5EBE091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1"/>
        <w:szCs w:val="21"/>
        <w:lang w:val="cs-CZ" w:eastAsia="en-US" w:bidi="ar-SA"/>
      </w:rPr>
    </w:lvl>
    <w:lvl w:ilvl="1" w:tplc="58B81514">
      <w:start w:val="5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13071"/>
    <w:multiLevelType w:val="hybridMultilevel"/>
    <w:tmpl w:val="AF72442C"/>
    <w:lvl w:ilvl="0" w:tplc="FFFFFFFF">
      <w:start w:val="1"/>
      <w:numFmt w:val="upperRoman"/>
      <w:lvlText w:val="%1."/>
      <w:lvlJc w:val="left"/>
      <w:pPr>
        <w:ind w:left="4888" w:hanging="23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5"/>
        <w:szCs w:val="25"/>
        <w:lang w:val="cs-CZ" w:eastAsia="en-US" w:bidi="ar-SA"/>
      </w:rPr>
    </w:lvl>
    <w:lvl w:ilvl="1" w:tplc="FFFFFFFF">
      <w:numFmt w:val="bullet"/>
      <w:lvlText w:val="•"/>
      <w:lvlJc w:val="left"/>
      <w:pPr>
        <w:ind w:left="2173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1"/>
        <w:szCs w:val="21"/>
        <w:lang w:val="cs-CZ" w:eastAsia="en-US" w:bidi="ar-SA"/>
      </w:rPr>
    </w:lvl>
    <w:lvl w:ilvl="2" w:tplc="FFFFFFFF">
      <w:numFmt w:val="bullet"/>
      <w:lvlText w:val="•"/>
      <w:lvlJc w:val="left"/>
      <w:pPr>
        <w:ind w:left="5509" w:hanging="321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6138" w:hanging="321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6768" w:hanging="321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7397" w:hanging="321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8026" w:hanging="321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8656" w:hanging="321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9285" w:hanging="321"/>
      </w:pPr>
      <w:rPr>
        <w:rFonts w:hint="default"/>
        <w:lang w:val="cs-CZ" w:eastAsia="en-US" w:bidi="ar-SA"/>
      </w:rPr>
    </w:lvl>
  </w:abstractNum>
  <w:abstractNum w:abstractNumId="5" w15:restartNumberingAfterBreak="0">
    <w:nsid w:val="44C747D0"/>
    <w:multiLevelType w:val="hybridMultilevel"/>
    <w:tmpl w:val="CEA892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06949"/>
    <w:multiLevelType w:val="hybridMultilevel"/>
    <w:tmpl w:val="B6D47B5C"/>
    <w:lvl w:ilvl="0" w:tplc="FFECC7DE">
      <w:numFmt w:val="bullet"/>
      <w:lvlText w:val="►"/>
      <w:lvlJc w:val="left"/>
      <w:pPr>
        <w:ind w:left="1902" w:hanging="484"/>
      </w:pPr>
      <w:rPr>
        <w:rFonts w:ascii="Arial" w:eastAsia="Arial" w:hAnsi="Arial" w:cs="Arial" w:hint="default"/>
        <w:w w:val="50"/>
        <w:lang w:val="cs-CZ" w:eastAsia="en-US" w:bidi="ar-SA"/>
      </w:rPr>
    </w:lvl>
    <w:lvl w:ilvl="1" w:tplc="2BCA291C">
      <w:numFmt w:val="bullet"/>
      <w:lvlText w:val="•"/>
      <w:lvlJc w:val="left"/>
      <w:pPr>
        <w:ind w:left="2872" w:hanging="484"/>
      </w:pPr>
      <w:rPr>
        <w:rFonts w:hint="default"/>
        <w:lang w:val="cs-CZ" w:eastAsia="en-US" w:bidi="ar-SA"/>
      </w:rPr>
    </w:lvl>
    <w:lvl w:ilvl="2" w:tplc="8B54C0E2">
      <w:numFmt w:val="bullet"/>
      <w:lvlText w:val="•"/>
      <w:lvlJc w:val="left"/>
      <w:pPr>
        <w:ind w:left="3724" w:hanging="484"/>
      </w:pPr>
      <w:rPr>
        <w:rFonts w:hint="default"/>
        <w:lang w:val="cs-CZ" w:eastAsia="en-US" w:bidi="ar-SA"/>
      </w:rPr>
    </w:lvl>
    <w:lvl w:ilvl="3" w:tplc="18CA809A">
      <w:numFmt w:val="bullet"/>
      <w:lvlText w:val="•"/>
      <w:lvlJc w:val="left"/>
      <w:pPr>
        <w:ind w:left="4577" w:hanging="484"/>
      </w:pPr>
      <w:rPr>
        <w:rFonts w:hint="default"/>
        <w:lang w:val="cs-CZ" w:eastAsia="en-US" w:bidi="ar-SA"/>
      </w:rPr>
    </w:lvl>
    <w:lvl w:ilvl="4" w:tplc="F93CFF50">
      <w:numFmt w:val="bullet"/>
      <w:lvlText w:val="•"/>
      <w:lvlJc w:val="left"/>
      <w:pPr>
        <w:ind w:left="5429" w:hanging="484"/>
      </w:pPr>
      <w:rPr>
        <w:rFonts w:hint="default"/>
        <w:lang w:val="cs-CZ" w:eastAsia="en-US" w:bidi="ar-SA"/>
      </w:rPr>
    </w:lvl>
    <w:lvl w:ilvl="5" w:tplc="554A85C8">
      <w:numFmt w:val="bullet"/>
      <w:lvlText w:val="•"/>
      <w:lvlJc w:val="left"/>
      <w:pPr>
        <w:ind w:left="6282" w:hanging="484"/>
      </w:pPr>
      <w:rPr>
        <w:rFonts w:hint="default"/>
        <w:lang w:val="cs-CZ" w:eastAsia="en-US" w:bidi="ar-SA"/>
      </w:rPr>
    </w:lvl>
    <w:lvl w:ilvl="6" w:tplc="B8B23540">
      <w:numFmt w:val="bullet"/>
      <w:lvlText w:val="•"/>
      <w:lvlJc w:val="left"/>
      <w:pPr>
        <w:ind w:left="7134" w:hanging="484"/>
      </w:pPr>
      <w:rPr>
        <w:rFonts w:hint="default"/>
        <w:lang w:val="cs-CZ" w:eastAsia="en-US" w:bidi="ar-SA"/>
      </w:rPr>
    </w:lvl>
    <w:lvl w:ilvl="7" w:tplc="2F3C6AD8">
      <w:numFmt w:val="bullet"/>
      <w:lvlText w:val="•"/>
      <w:lvlJc w:val="left"/>
      <w:pPr>
        <w:ind w:left="7986" w:hanging="484"/>
      </w:pPr>
      <w:rPr>
        <w:rFonts w:hint="default"/>
        <w:lang w:val="cs-CZ" w:eastAsia="en-US" w:bidi="ar-SA"/>
      </w:rPr>
    </w:lvl>
    <w:lvl w:ilvl="8" w:tplc="3A3C9314">
      <w:numFmt w:val="bullet"/>
      <w:lvlText w:val="•"/>
      <w:lvlJc w:val="left"/>
      <w:pPr>
        <w:ind w:left="8839" w:hanging="484"/>
      </w:pPr>
      <w:rPr>
        <w:rFonts w:hint="default"/>
        <w:lang w:val="cs-CZ" w:eastAsia="en-US" w:bidi="ar-SA"/>
      </w:rPr>
    </w:lvl>
  </w:abstractNum>
  <w:abstractNum w:abstractNumId="7" w15:restartNumberingAfterBreak="0">
    <w:nsid w:val="682D5D3A"/>
    <w:multiLevelType w:val="hybridMultilevel"/>
    <w:tmpl w:val="9C04ADE0"/>
    <w:lvl w:ilvl="0" w:tplc="460222FC">
      <w:start w:val="1"/>
      <w:numFmt w:val="decimal"/>
      <w:lvlText w:val="%1."/>
      <w:lvlJc w:val="left"/>
      <w:pPr>
        <w:ind w:left="312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849" w:hanging="360"/>
      </w:pPr>
    </w:lvl>
    <w:lvl w:ilvl="2" w:tplc="0405001B" w:tentative="1">
      <w:start w:val="1"/>
      <w:numFmt w:val="lowerRoman"/>
      <w:lvlText w:val="%3."/>
      <w:lvlJc w:val="right"/>
      <w:pPr>
        <w:ind w:left="4569" w:hanging="180"/>
      </w:pPr>
    </w:lvl>
    <w:lvl w:ilvl="3" w:tplc="0405000F" w:tentative="1">
      <w:start w:val="1"/>
      <w:numFmt w:val="decimal"/>
      <w:lvlText w:val="%4."/>
      <w:lvlJc w:val="left"/>
      <w:pPr>
        <w:ind w:left="5289" w:hanging="360"/>
      </w:pPr>
    </w:lvl>
    <w:lvl w:ilvl="4" w:tplc="04050019" w:tentative="1">
      <w:start w:val="1"/>
      <w:numFmt w:val="lowerLetter"/>
      <w:lvlText w:val="%5."/>
      <w:lvlJc w:val="left"/>
      <w:pPr>
        <w:ind w:left="6009" w:hanging="360"/>
      </w:pPr>
    </w:lvl>
    <w:lvl w:ilvl="5" w:tplc="0405001B" w:tentative="1">
      <w:start w:val="1"/>
      <w:numFmt w:val="lowerRoman"/>
      <w:lvlText w:val="%6."/>
      <w:lvlJc w:val="right"/>
      <w:pPr>
        <w:ind w:left="6729" w:hanging="180"/>
      </w:pPr>
    </w:lvl>
    <w:lvl w:ilvl="6" w:tplc="0405000F" w:tentative="1">
      <w:start w:val="1"/>
      <w:numFmt w:val="decimal"/>
      <w:lvlText w:val="%7."/>
      <w:lvlJc w:val="left"/>
      <w:pPr>
        <w:ind w:left="7449" w:hanging="360"/>
      </w:pPr>
    </w:lvl>
    <w:lvl w:ilvl="7" w:tplc="04050019" w:tentative="1">
      <w:start w:val="1"/>
      <w:numFmt w:val="lowerLetter"/>
      <w:lvlText w:val="%8."/>
      <w:lvlJc w:val="left"/>
      <w:pPr>
        <w:ind w:left="8169" w:hanging="360"/>
      </w:pPr>
    </w:lvl>
    <w:lvl w:ilvl="8" w:tplc="0405001B" w:tentative="1">
      <w:start w:val="1"/>
      <w:numFmt w:val="lowerRoman"/>
      <w:lvlText w:val="%9."/>
      <w:lvlJc w:val="right"/>
      <w:pPr>
        <w:ind w:left="8889" w:hanging="180"/>
      </w:pPr>
    </w:lvl>
  </w:abstractNum>
  <w:abstractNum w:abstractNumId="8" w15:restartNumberingAfterBreak="0">
    <w:nsid w:val="7966108B"/>
    <w:multiLevelType w:val="hybridMultilevel"/>
    <w:tmpl w:val="AF72442C"/>
    <w:lvl w:ilvl="0" w:tplc="D99CE7E2">
      <w:start w:val="1"/>
      <w:numFmt w:val="upperRoman"/>
      <w:lvlText w:val="%1."/>
      <w:lvlJc w:val="left"/>
      <w:pPr>
        <w:ind w:left="4888" w:hanging="23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5"/>
        <w:szCs w:val="25"/>
        <w:lang w:val="cs-CZ" w:eastAsia="en-US" w:bidi="ar-SA"/>
      </w:rPr>
    </w:lvl>
    <w:lvl w:ilvl="1" w:tplc="5EBE0910">
      <w:numFmt w:val="bullet"/>
      <w:lvlText w:val="•"/>
      <w:lvlJc w:val="left"/>
      <w:pPr>
        <w:ind w:left="2173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1"/>
        <w:szCs w:val="21"/>
        <w:lang w:val="cs-CZ" w:eastAsia="en-US" w:bidi="ar-SA"/>
      </w:rPr>
    </w:lvl>
    <w:lvl w:ilvl="2" w:tplc="1A4C5124">
      <w:numFmt w:val="bullet"/>
      <w:lvlText w:val="•"/>
      <w:lvlJc w:val="left"/>
      <w:pPr>
        <w:ind w:left="5509" w:hanging="321"/>
      </w:pPr>
      <w:rPr>
        <w:rFonts w:hint="default"/>
        <w:lang w:val="cs-CZ" w:eastAsia="en-US" w:bidi="ar-SA"/>
      </w:rPr>
    </w:lvl>
    <w:lvl w:ilvl="3" w:tplc="67549B80">
      <w:numFmt w:val="bullet"/>
      <w:lvlText w:val="•"/>
      <w:lvlJc w:val="left"/>
      <w:pPr>
        <w:ind w:left="6138" w:hanging="321"/>
      </w:pPr>
      <w:rPr>
        <w:rFonts w:hint="default"/>
        <w:lang w:val="cs-CZ" w:eastAsia="en-US" w:bidi="ar-SA"/>
      </w:rPr>
    </w:lvl>
    <w:lvl w:ilvl="4" w:tplc="F45647EC">
      <w:numFmt w:val="bullet"/>
      <w:lvlText w:val="•"/>
      <w:lvlJc w:val="left"/>
      <w:pPr>
        <w:ind w:left="6768" w:hanging="321"/>
      </w:pPr>
      <w:rPr>
        <w:rFonts w:hint="default"/>
        <w:lang w:val="cs-CZ" w:eastAsia="en-US" w:bidi="ar-SA"/>
      </w:rPr>
    </w:lvl>
    <w:lvl w:ilvl="5" w:tplc="AD541070">
      <w:numFmt w:val="bullet"/>
      <w:lvlText w:val="•"/>
      <w:lvlJc w:val="left"/>
      <w:pPr>
        <w:ind w:left="7397" w:hanging="321"/>
      </w:pPr>
      <w:rPr>
        <w:rFonts w:hint="default"/>
        <w:lang w:val="cs-CZ" w:eastAsia="en-US" w:bidi="ar-SA"/>
      </w:rPr>
    </w:lvl>
    <w:lvl w:ilvl="6" w:tplc="12ACCDAE">
      <w:numFmt w:val="bullet"/>
      <w:lvlText w:val="•"/>
      <w:lvlJc w:val="left"/>
      <w:pPr>
        <w:ind w:left="8026" w:hanging="321"/>
      </w:pPr>
      <w:rPr>
        <w:rFonts w:hint="default"/>
        <w:lang w:val="cs-CZ" w:eastAsia="en-US" w:bidi="ar-SA"/>
      </w:rPr>
    </w:lvl>
    <w:lvl w:ilvl="7" w:tplc="2920294A">
      <w:numFmt w:val="bullet"/>
      <w:lvlText w:val="•"/>
      <w:lvlJc w:val="left"/>
      <w:pPr>
        <w:ind w:left="8656" w:hanging="321"/>
      </w:pPr>
      <w:rPr>
        <w:rFonts w:hint="default"/>
        <w:lang w:val="cs-CZ" w:eastAsia="en-US" w:bidi="ar-SA"/>
      </w:rPr>
    </w:lvl>
    <w:lvl w:ilvl="8" w:tplc="467A165E">
      <w:numFmt w:val="bullet"/>
      <w:lvlText w:val="•"/>
      <w:lvlJc w:val="left"/>
      <w:pPr>
        <w:ind w:left="9285" w:hanging="321"/>
      </w:pPr>
      <w:rPr>
        <w:rFonts w:hint="default"/>
        <w:lang w:val="cs-CZ" w:eastAsia="en-US" w:bidi="ar-SA"/>
      </w:rPr>
    </w:lvl>
  </w:abstractNum>
  <w:num w:numId="1" w16cid:durableId="753016615">
    <w:abstractNumId w:val="8"/>
  </w:num>
  <w:num w:numId="2" w16cid:durableId="1688562165">
    <w:abstractNumId w:val="0"/>
  </w:num>
  <w:num w:numId="3" w16cid:durableId="1191341379">
    <w:abstractNumId w:val="5"/>
  </w:num>
  <w:num w:numId="4" w16cid:durableId="440344428">
    <w:abstractNumId w:val="7"/>
  </w:num>
  <w:num w:numId="5" w16cid:durableId="1325233434">
    <w:abstractNumId w:val="4"/>
  </w:num>
  <w:num w:numId="6" w16cid:durableId="1769083748">
    <w:abstractNumId w:val="6"/>
  </w:num>
  <w:num w:numId="7" w16cid:durableId="1834178462">
    <w:abstractNumId w:val="3"/>
  </w:num>
  <w:num w:numId="8" w16cid:durableId="1537038635">
    <w:abstractNumId w:val="2"/>
  </w:num>
  <w:num w:numId="9" w16cid:durableId="431903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8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E21"/>
    <w:rsid w:val="00013D6B"/>
    <w:rsid w:val="00030547"/>
    <w:rsid w:val="0004174E"/>
    <w:rsid w:val="00055D4D"/>
    <w:rsid w:val="0009546D"/>
    <w:rsid w:val="000D1F1C"/>
    <w:rsid w:val="000D528C"/>
    <w:rsid w:val="00107398"/>
    <w:rsid w:val="00110C56"/>
    <w:rsid w:val="0012039C"/>
    <w:rsid w:val="00141316"/>
    <w:rsid w:val="00155689"/>
    <w:rsid w:val="0015586A"/>
    <w:rsid w:val="001710D0"/>
    <w:rsid w:val="00187997"/>
    <w:rsid w:val="00201F5E"/>
    <w:rsid w:val="00221D8F"/>
    <w:rsid w:val="00233857"/>
    <w:rsid w:val="0024437C"/>
    <w:rsid w:val="0024552B"/>
    <w:rsid w:val="002867A4"/>
    <w:rsid w:val="00296337"/>
    <w:rsid w:val="002E275E"/>
    <w:rsid w:val="002F165C"/>
    <w:rsid w:val="002F2898"/>
    <w:rsid w:val="00303485"/>
    <w:rsid w:val="003454DB"/>
    <w:rsid w:val="00372546"/>
    <w:rsid w:val="00395809"/>
    <w:rsid w:val="003C6FB4"/>
    <w:rsid w:val="00415035"/>
    <w:rsid w:val="00436E24"/>
    <w:rsid w:val="0044009E"/>
    <w:rsid w:val="0045506E"/>
    <w:rsid w:val="004B311A"/>
    <w:rsid w:val="00523531"/>
    <w:rsid w:val="005769A9"/>
    <w:rsid w:val="005E3767"/>
    <w:rsid w:val="0062509D"/>
    <w:rsid w:val="00627EC8"/>
    <w:rsid w:val="006643EA"/>
    <w:rsid w:val="00720857"/>
    <w:rsid w:val="00766BD1"/>
    <w:rsid w:val="00767990"/>
    <w:rsid w:val="00770F05"/>
    <w:rsid w:val="007E203D"/>
    <w:rsid w:val="00810D44"/>
    <w:rsid w:val="00813277"/>
    <w:rsid w:val="00832922"/>
    <w:rsid w:val="00870037"/>
    <w:rsid w:val="00874214"/>
    <w:rsid w:val="00905FB5"/>
    <w:rsid w:val="0095775C"/>
    <w:rsid w:val="00992E21"/>
    <w:rsid w:val="00A307E7"/>
    <w:rsid w:val="00AA6418"/>
    <w:rsid w:val="00AF3092"/>
    <w:rsid w:val="00B00A7D"/>
    <w:rsid w:val="00B2025F"/>
    <w:rsid w:val="00BA3490"/>
    <w:rsid w:val="00BF122B"/>
    <w:rsid w:val="00C04024"/>
    <w:rsid w:val="00C16926"/>
    <w:rsid w:val="00C307FE"/>
    <w:rsid w:val="00C328E4"/>
    <w:rsid w:val="00C422D1"/>
    <w:rsid w:val="00C44DFE"/>
    <w:rsid w:val="00C45E3B"/>
    <w:rsid w:val="00C564EB"/>
    <w:rsid w:val="00C65BFB"/>
    <w:rsid w:val="00CA16EF"/>
    <w:rsid w:val="00CA24FA"/>
    <w:rsid w:val="00CA70BA"/>
    <w:rsid w:val="00CC04F0"/>
    <w:rsid w:val="00CC0C70"/>
    <w:rsid w:val="00CC7990"/>
    <w:rsid w:val="00D028C1"/>
    <w:rsid w:val="00D62FC8"/>
    <w:rsid w:val="00D77755"/>
    <w:rsid w:val="00D84FFA"/>
    <w:rsid w:val="00DE4D64"/>
    <w:rsid w:val="00E02DEA"/>
    <w:rsid w:val="00E03B17"/>
    <w:rsid w:val="00E41720"/>
    <w:rsid w:val="00E46DBD"/>
    <w:rsid w:val="00EA2DEF"/>
    <w:rsid w:val="00EB2A8A"/>
    <w:rsid w:val="00EB742E"/>
    <w:rsid w:val="00EC6541"/>
    <w:rsid w:val="00EE3DEB"/>
    <w:rsid w:val="00F121C5"/>
    <w:rsid w:val="00F17493"/>
    <w:rsid w:val="00F63AFA"/>
    <w:rsid w:val="00F64038"/>
    <w:rsid w:val="00F93515"/>
    <w:rsid w:val="00FA1AE2"/>
    <w:rsid w:val="00FB0661"/>
    <w:rsid w:val="00FF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1E66B"/>
  <w15:chartTrackingRefBased/>
  <w15:docId w15:val="{2B074596-E5DA-472D-B75A-131124C32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E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link w:val="Nadpis1Char"/>
    <w:uiPriority w:val="9"/>
    <w:qFormat/>
    <w:rsid w:val="00992E21"/>
    <w:pPr>
      <w:ind w:left="1504"/>
      <w:outlineLvl w:val="0"/>
    </w:pPr>
    <w:rPr>
      <w:b/>
      <w:bCs/>
      <w:sz w:val="25"/>
      <w:szCs w:val="25"/>
    </w:rPr>
  </w:style>
  <w:style w:type="paragraph" w:styleId="Nadpis2">
    <w:name w:val="heading 2"/>
    <w:basedOn w:val="Normln"/>
    <w:link w:val="Nadpis2Char"/>
    <w:uiPriority w:val="9"/>
    <w:unhideWhenUsed/>
    <w:qFormat/>
    <w:rsid w:val="00992E21"/>
    <w:pPr>
      <w:spacing w:before="123"/>
      <w:ind w:left="1356"/>
      <w:jc w:val="both"/>
      <w:outlineLvl w:val="1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92E21"/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Nadpis2Char">
    <w:name w:val="Nadpis 2 Char"/>
    <w:basedOn w:val="Standardnpsmoodstavce"/>
    <w:link w:val="Nadpis2"/>
    <w:uiPriority w:val="9"/>
    <w:rsid w:val="00992E21"/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Zkladntext">
    <w:name w:val="Body Text"/>
    <w:basedOn w:val="Normln"/>
    <w:link w:val="ZkladntextChar"/>
    <w:uiPriority w:val="1"/>
    <w:qFormat/>
    <w:rsid w:val="00992E21"/>
  </w:style>
  <w:style w:type="character" w:customStyle="1" w:styleId="ZkladntextChar">
    <w:name w:val="Základní text Char"/>
    <w:basedOn w:val="Standardnpsmoodstavce"/>
    <w:link w:val="Zkladntext"/>
    <w:uiPriority w:val="1"/>
    <w:rsid w:val="00992E21"/>
    <w:rPr>
      <w:rFonts w:ascii="Times New Roman" w:eastAsia="Times New Roman" w:hAnsi="Times New Roman" w:cs="Times New Roman"/>
    </w:rPr>
  </w:style>
  <w:style w:type="paragraph" w:styleId="Odstavecseseznamem">
    <w:name w:val="List Paragraph"/>
    <w:basedOn w:val="Normln"/>
    <w:uiPriority w:val="1"/>
    <w:qFormat/>
    <w:rsid w:val="00CA24FA"/>
    <w:pPr>
      <w:ind w:left="1803" w:hanging="471"/>
    </w:pPr>
  </w:style>
  <w:style w:type="paragraph" w:styleId="Zhlav">
    <w:name w:val="header"/>
    <w:basedOn w:val="Normln"/>
    <w:link w:val="ZhlavChar"/>
    <w:uiPriority w:val="99"/>
    <w:unhideWhenUsed/>
    <w:rsid w:val="00C307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307FE"/>
    <w:rPr>
      <w:rFonts w:ascii="Times New Roman" w:eastAsia="Times New Roman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C307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07F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.bridlicna@seznam.cz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1583</Words>
  <Characters>9342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Kováčová</dc:creator>
  <cp:keywords/>
  <dc:description/>
  <cp:lastModifiedBy>Monika Kováčová</cp:lastModifiedBy>
  <cp:revision>14</cp:revision>
  <dcterms:created xsi:type="dcterms:W3CDTF">2024-12-02T08:10:00Z</dcterms:created>
  <dcterms:modified xsi:type="dcterms:W3CDTF">2025-12-17T09:09:00Z</dcterms:modified>
</cp:coreProperties>
</file>